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E48" w:rsidRPr="00EA3EAC" w:rsidRDefault="00AB0E48" w:rsidP="00AB0E48">
      <w:pPr>
        <w:rPr>
          <w:rFonts w:ascii="方正小标宋_GBK" w:eastAsia="方正小标宋_GBK"/>
          <w:sz w:val="40"/>
        </w:rPr>
      </w:pPr>
    </w:p>
    <w:p w:rsidR="00AB0E48" w:rsidRDefault="00AB0E48" w:rsidP="00AB0E48">
      <w:pPr>
        <w:rPr>
          <w:rFonts w:ascii="方正小标宋_GBK" w:eastAsia="方正小标宋_GBK"/>
          <w:sz w:val="40"/>
        </w:rPr>
      </w:pPr>
    </w:p>
    <w:p w:rsidR="00AB0E48" w:rsidRPr="00EA3EAC" w:rsidRDefault="00AB0E48" w:rsidP="00AB0E48">
      <w:pPr>
        <w:rPr>
          <w:rFonts w:ascii="方正小标宋_GBK" w:eastAsia="方正小标宋_GBK"/>
          <w:sz w:val="40"/>
        </w:rPr>
      </w:pPr>
    </w:p>
    <w:p w:rsidR="00AB0E48" w:rsidRPr="003809EB" w:rsidRDefault="00AB0E48" w:rsidP="00AB0E48">
      <w:pPr>
        <w:jc w:val="center"/>
        <w:rPr>
          <w:rFonts w:ascii="方正小标宋_GBK" w:eastAsia="方正小标宋_GBK"/>
          <w:w w:val="85"/>
          <w:sz w:val="56"/>
        </w:rPr>
      </w:pPr>
      <w:r w:rsidRPr="000F1EFE">
        <w:rPr>
          <w:rFonts w:ascii="方正小标宋_GBK" w:eastAsia="方正小标宋_GBK" w:hint="eastAsia"/>
          <w:w w:val="85"/>
          <w:sz w:val="56"/>
        </w:rPr>
        <w:t>濮阳市华龙区</w:t>
      </w:r>
      <w:r w:rsidR="00153C64" w:rsidRPr="003809EB">
        <w:rPr>
          <w:rFonts w:ascii="方正小标宋_GBK" w:eastAsia="方正小标宋_GBK" w:hint="eastAsia"/>
          <w:w w:val="85"/>
          <w:sz w:val="56"/>
        </w:rPr>
        <w:t>人民医院</w:t>
      </w:r>
    </w:p>
    <w:p w:rsidR="00AB0E48" w:rsidRPr="00184BAE" w:rsidRDefault="00AB0E48" w:rsidP="00AB0E48">
      <w:pPr>
        <w:jc w:val="center"/>
        <w:rPr>
          <w:rFonts w:ascii="方正小标宋_GBK" w:eastAsia="方正小标宋_GBK"/>
          <w:spacing w:val="-20"/>
          <w:sz w:val="44"/>
        </w:rPr>
      </w:pPr>
      <w:r>
        <w:rPr>
          <w:rFonts w:ascii="方正小标宋_GBK" w:eastAsia="方正小标宋_GBK" w:hint="eastAsia"/>
          <w:w w:val="85"/>
          <w:sz w:val="56"/>
        </w:rPr>
        <w:t>2018</w:t>
      </w:r>
      <w:r w:rsidRPr="000F1EFE">
        <w:rPr>
          <w:rFonts w:ascii="方正小标宋_GBK" w:eastAsia="方正小标宋_GBK" w:hint="eastAsia"/>
          <w:w w:val="85"/>
          <w:sz w:val="56"/>
        </w:rPr>
        <w:t>年</w:t>
      </w:r>
      <w:r>
        <w:rPr>
          <w:rFonts w:ascii="方正小标宋_GBK" w:eastAsia="方正小标宋_GBK" w:hint="eastAsia"/>
          <w:w w:val="85"/>
          <w:sz w:val="56"/>
        </w:rPr>
        <w:t>部门</w:t>
      </w:r>
      <w:r w:rsidRPr="000F1EFE">
        <w:rPr>
          <w:rFonts w:ascii="方正小标宋_GBK" w:eastAsia="方正小标宋_GBK" w:hint="eastAsia"/>
          <w:w w:val="85"/>
          <w:sz w:val="56"/>
        </w:rPr>
        <w:t>预算</w:t>
      </w:r>
      <w:r>
        <w:rPr>
          <w:rFonts w:ascii="方正小标宋_GBK" w:eastAsia="方正小标宋_GBK" w:hint="eastAsia"/>
          <w:w w:val="85"/>
          <w:sz w:val="56"/>
        </w:rPr>
        <w:t>公开说明</w:t>
      </w:r>
    </w:p>
    <w:p w:rsidR="00AB0E48" w:rsidRDefault="00AB0E48" w:rsidP="00AB0E48">
      <w:pPr>
        <w:jc w:val="center"/>
        <w:rPr>
          <w:rFonts w:ascii="方正小标宋_GBK" w:eastAsia="方正小标宋_GBK"/>
          <w:sz w:val="40"/>
        </w:rPr>
      </w:pPr>
    </w:p>
    <w:p w:rsidR="00AB0E48" w:rsidRDefault="00AB0E48" w:rsidP="00AB0E48">
      <w:pPr>
        <w:jc w:val="center"/>
        <w:rPr>
          <w:rFonts w:ascii="方正小标宋_GBK" w:eastAsia="方正小标宋_GBK"/>
          <w:sz w:val="40"/>
        </w:rPr>
      </w:pPr>
    </w:p>
    <w:p w:rsidR="00AB0E48" w:rsidRDefault="00AB0E48" w:rsidP="00AB0E48">
      <w:pPr>
        <w:jc w:val="center"/>
        <w:rPr>
          <w:rFonts w:ascii="方正小标宋_GBK" w:eastAsia="方正小标宋_GBK"/>
          <w:sz w:val="40"/>
        </w:rPr>
      </w:pPr>
    </w:p>
    <w:p w:rsidR="00AB0E48" w:rsidRDefault="00AB0E48" w:rsidP="00AB0E48">
      <w:pPr>
        <w:jc w:val="center"/>
        <w:rPr>
          <w:rFonts w:ascii="方正小标宋_GBK" w:eastAsia="方正小标宋_GBK"/>
          <w:sz w:val="40"/>
        </w:rPr>
      </w:pPr>
    </w:p>
    <w:p w:rsidR="00312027" w:rsidRDefault="00312027" w:rsidP="00AB0E48">
      <w:pPr>
        <w:jc w:val="center"/>
        <w:rPr>
          <w:rFonts w:ascii="方正小标宋_GBK" w:eastAsia="方正小标宋_GBK"/>
          <w:sz w:val="40"/>
        </w:rPr>
      </w:pPr>
    </w:p>
    <w:p w:rsidR="00312027" w:rsidRDefault="00312027" w:rsidP="00AB0E48">
      <w:pPr>
        <w:jc w:val="center"/>
        <w:rPr>
          <w:rFonts w:ascii="方正小标宋_GBK" w:eastAsia="方正小标宋_GBK"/>
          <w:sz w:val="40"/>
        </w:rPr>
      </w:pPr>
    </w:p>
    <w:p w:rsidR="00312027" w:rsidRDefault="00312027" w:rsidP="00AB0E48">
      <w:pPr>
        <w:jc w:val="center"/>
        <w:rPr>
          <w:rFonts w:ascii="方正小标宋_GBK" w:eastAsia="方正小标宋_GBK"/>
          <w:sz w:val="40"/>
        </w:rPr>
      </w:pPr>
    </w:p>
    <w:p w:rsidR="00312027" w:rsidRDefault="00312027" w:rsidP="00AB0E48">
      <w:pPr>
        <w:jc w:val="center"/>
        <w:rPr>
          <w:rFonts w:ascii="方正小标宋_GBK" w:eastAsia="方正小标宋_GBK"/>
          <w:sz w:val="40"/>
        </w:rPr>
      </w:pPr>
    </w:p>
    <w:p w:rsidR="00312027" w:rsidRDefault="00312027" w:rsidP="00AB0E48">
      <w:pPr>
        <w:jc w:val="center"/>
        <w:rPr>
          <w:rFonts w:ascii="方正小标宋_GBK" w:eastAsia="方正小标宋_GBK"/>
          <w:sz w:val="40"/>
        </w:rPr>
      </w:pPr>
    </w:p>
    <w:p w:rsidR="00312027" w:rsidRDefault="00312027" w:rsidP="00AB0E48">
      <w:pPr>
        <w:jc w:val="center"/>
        <w:rPr>
          <w:rFonts w:ascii="方正小标宋_GBK" w:eastAsia="方正小标宋_GBK"/>
          <w:sz w:val="40"/>
        </w:rPr>
      </w:pPr>
    </w:p>
    <w:p w:rsidR="00AB0E48" w:rsidRDefault="00AB0E48" w:rsidP="00AB0E48">
      <w:pPr>
        <w:jc w:val="center"/>
        <w:rPr>
          <w:rFonts w:ascii="方正小标宋_GBK" w:eastAsia="方正小标宋_GBK"/>
          <w:sz w:val="40"/>
        </w:rPr>
      </w:pPr>
    </w:p>
    <w:p w:rsidR="00AB0E48" w:rsidRDefault="00AB0E48" w:rsidP="00AB0E48">
      <w:pPr>
        <w:jc w:val="center"/>
        <w:rPr>
          <w:rFonts w:ascii="方正小标宋_GBK" w:eastAsia="方正小标宋_GBK"/>
          <w:sz w:val="40"/>
        </w:rPr>
      </w:pPr>
    </w:p>
    <w:p w:rsidR="00AB0E48" w:rsidRDefault="00AB0E48" w:rsidP="00AB0E48">
      <w:pPr>
        <w:jc w:val="center"/>
        <w:rPr>
          <w:rFonts w:ascii="方正小标宋_GBK" w:eastAsia="方正小标宋_GBK"/>
          <w:sz w:val="40"/>
        </w:rPr>
      </w:pPr>
    </w:p>
    <w:p w:rsidR="00AB0E48" w:rsidRDefault="00AB0E48" w:rsidP="00AB0E48">
      <w:pPr>
        <w:jc w:val="center"/>
        <w:rPr>
          <w:rFonts w:ascii="方正小标宋_GBK" w:eastAsia="方正小标宋_GBK"/>
          <w:sz w:val="40"/>
        </w:rPr>
      </w:pPr>
    </w:p>
    <w:p w:rsidR="00AB0E48" w:rsidRPr="000F1EFE" w:rsidRDefault="00AB0E48" w:rsidP="00AB0E48">
      <w:pPr>
        <w:jc w:val="center"/>
        <w:rPr>
          <w:rFonts w:ascii="方正小标宋_GBK" w:eastAsia="方正小标宋_GBK"/>
          <w:sz w:val="40"/>
        </w:rPr>
      </w:pPr>
      <w:r w:rsidRPr="000F1EFE">
        <w:rPr>
          <w:rFonts w:ascii="楷体_GB2312" w:eastAsia="楷体_GB2312" w:hint="eastAsia"/>
          <w:b/>
          <w:w w:val="90"/>
          <w:sz w:val="40"/>
        </w:rPr>
        <w:t>二</w:t>
      </w:r>
      <w:r w:rsidRPr="000F1EFE">
        <w:rPr>
          <w:rFonts w:ascii="宋体" w:hAnsi="宋体" w:cs="宋体" w:hint="eastAsia"/>
          <w:b/>
          <w:w w:val="90"/>
          <w:sz w:val="40"/>
        </w:rPr>
        <w:t>〇</w:t>
      </w:r>
      <w:r w:rsidRPr="000F1EFE">
        <w:rPr>
          <w:rFonts w:ascii="楷体_GB2312" w:eastAsia="楷体_GB2312" w:hAnsi="楷体_GB2312" w:cs="楷体_GB2312" w:hint="eastAsia"/>
          <w:b/>
          <w:w w:val="90"/>
          <w:sz w:val="40"/>
        </w:rPr>
        <w:t>一</w:t>
      </w:r>
      <w:r>
        <w:rPr>
          <w:rFonts w:ascii="楷体_GB2312" w:eastAsia="楷体_GB2312" w:hAnsi="楷体_GB2312" w:cs="楷体_GB2312" w:hint="eastAsia"/>
          <w:b/>
          <w:w w:val="90"/>
          <w:sz w:val="40"/>
        </w:rPr>
        <w:t>八</w:t>
      </w:r>
      <w:r w:rsidRPr="000F1EFE">
        <w:rPr>
          <w:rFonts w:ascii="楷体_GB2312" w:eastAsia="楷体_GB2312" w:hAnsi="楷体_GB2312" w:cs="楷体_GB2312" w:hint="eastAsia"/>
          <w:b/>
          <w:w w:val="90"/>
          <w:sz w:val="40"/>
        </w:rPr>
        <w:t>年</w:t>
      </w:r>
      <w:r>
        <w:rPr>
          <w:rFonts w:ascii="楷体_GB2312" w:eastAsia="楷体_GB2312" w:hAnsi="楷体_GB2312" w:cs="楷体_GB2312" w:hint="eastAsia"/>
          <w:b/>
          <w:w w:val="90"/>
          <w:sz w:val="40"/>
        </w:rPr>
        <w:t>九</w:t>
      </w:r>
      <w:r w:rsidRPr="000F1EFE">
        <w:rPr>
          <w:rFonts w:ascii="楷体_GB2312" w:eastAsia="楷体_GB2312" w:hAnsi="楷体_GB2312" w:cs="楷体_GB2312" w:hint="eastAsia"/>
          <w:b/>
          <w:w w:val="90"/>
          <w:sz w:val="40"/>
        </w:rPr>
        <w:t>月</w:t>
      </w:r>
    </w:p>
    <w:p w:rsidR="007D4319" w:rsidRPr="00A71EFF" w:rsidRDefault="00AB0E48" w:rsidP="002B3532">
      <w:pPr>
        <w:jc w:val="center"/>
        <w:rPr>
          <w:rFonts w:ascii="方正小标宋_GBK" w:eastAsia="方正小标宋_GBK"/>
          <w:sz w:val="32"/>
        </w:rPr>
      </w:pPr>
      <w:r>
        <w:rPr>
          <w:rFonts w:ascii="方正小标宋_GBK" w:eastAsia="方正小标宋_GBK"/>
          <w:sz w:val="32"/>
        </w:rPr>
        <w:br w:type="page"/>
      </w:r>
    </w:p>
    <w:p w:rsidR="00A71EFF" w:rsidRPr="005C1BA0" w:rsidRDefault="00A71EFF" w:rsidP="00A71EFF">
      <w:pPr>
        <w:pStyle w:val="a5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44"/>
          <w:szCs w:val="32"/>
        </w:rPr>
      </w:pPr>
      <w:r w:rsidRPr="005C1BA0">
        <w:rPr>
          <w:rFonts w:ascii="黑体" w:eastAsia="黑体" w:hAnsi="黑体" w:hint="eastAsia"/>
          <w:color w:val="000000"/>
          <w:sz w:val="44"/>
          <w:szCs w:val="32"/>
        </w:rPr>
        <w:t>目 录</w:t>
      </w:r>
    </w:p>
    <w:p w:rsidR="005C1BA0" w:rsidRPr="00A71EFF" w:rsidRDefault="005C1BA0" w:rsidP="00A71EFF">
      <w:pPr>
        <w:pStyle w:val="a5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36"/>
          <w:szCs w:val="32"/>
        </w:rPr>
      </w:pPr>
    </w:p>
    <w:p w:rsidR="00A71EFF" w:rsidRDefault="00A71EFF" w:rsidP="00A71EFF">
      <w:pPr>
        <w:pStyle w:val="a5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第一部分</w:t>
      </w:r>
      <w:r>
        <w:rPr>
          <w:rFonts w:hint="eastAsia"/>
          <w:color w:val="000000"/>
          <w:sz w:val="32"/>
          <w:szCs w:val="32"/>
        </w:rPr>
        <w:t xml:space="preserve"> </w:t>
      </w:r>
      <w:r>
        <w:rPr>
          <w:rFonts w:ascii="黑体" w:eastAsia="黑体" w:hAnsi="黑体" w:hint="eastAsia"/>
          <w:color w:val="000000"/>
          <w:sz w:val="32"/>
          <w:szCs w:val="32"/>
        </w:rPr>
        <w:t>部门概况</w:t>
      </w:r>
      <w:r>
        <w:rPr>
          <w:rFonts w:hint="eastAsia"/>
          <w:color w:val="000000"/>
          <w:sz w:val="32"/>
          <w:szCs w:val="32"/>
        </w:rPr>
        <w:t> </w:t>
      </w:r>
    </w:p>
    <w:p w:rsidR="00A71EFF" w:rsidRDefault="00A71EFF" w:rsidP="00A71EFF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一、部门主要职责</w:t>
      </w:r>
    </w:p>
    <w:p w:rsidR="00A71EFF" w:rsidRDefault="00A71EFF" w:rsidP="00A71EFF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二、机构设置情况</w:t>
      </w:r>
    </w:p>
    <w:p w:rsidR="00A71EFF" w:rsidRPr="00A71EFF" w:rsidRDefault="00A71EFF" w:rsidP="00A71EFF">
      <w:pPr>
        <w:pStyle w:val="a5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第二部分 2018</w:t>
      </w:r>
      <w:r w:rsidR="00AB0E48">
        <w:rPr>
          <w:rFonts w:ascii="黑体" w:eastAsia="黑体" w:hAnsi="黑体" w:hint="eastAsia"/>
          <w:color w:val="000000"/>
          <w:sz w:val="32"/>
          <w:szCs w:val="32"/>
        </w:rPr>
        <w:t>年</w:t>
      </w:r>
      <w:r>
        <w:rPr>
          <w:rFonts w:ascii="黑体" w:eastAsia="黑体" w:hAnsi="黑体" w:hint="eastAsia"/>
          <w:color w:val="000000"/>
          <w:sz w:val="32"/>
          <w:szCs w:val="32"/>
        </w:rPr>
        <w:t>部门预算情况说明</w:t>
      </w:r>
      <w:r w:rsidRPr="00A71EFF">
        <w:rPr>
          <w:rFonts w:ascii="黑体" w:eastAsia="黑体" w:hAnsi="黑体" w:hint="eastAsia"/>
          <w:color w:val="000000"/>
          <w:sz w:val="32"/>
          <w:szCs w:val="32"/>
        </w:rPr>
        <w:t> </w:t>
      </w:r>
    </w:p>
    <w:p w:rsidR="00A71EFF" w:rsidRPr="006D3C5C" w:rsidRDefault="00A71EFF" w:rsidP="00A71EFF">
      <w:pPr>
        <w:pStyle w:val="a5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第三部分</w:t>
      </w:r>
      <w:r w:rsidR="006D3C5C" w:rsidRPr="006D3C5C">
        <w:rPr>
          <w:rFonts w:ascii="黑体" w:eastAsia="黑体" w:hAnsi="黑体" w:hint="eastAsia"/>
          <w:color w:val="000000"/>
          <w:sz w:val="32"/>
          <w:szCs w:val="32"/>
        </w:rPr>
        <w:t xml:space="preserve"> </w:t>
      </w:r>
      <w:r>
        <w:rPr>
          <w:rFonts w:ascii="黑体" w:eastAsia="黑体" w:hAnsi="黑体" w:hint="eastAsia"/>
          <w:color w:val="000000"/>
          <w:sz w:val="32"/>
          <w:szCs w:val="32"/>
        </w:rPr>
        <w:t>名词解释</w:t>
      </w:r>
    </w:p>
    <w:p w:rsidR="00A71EFF" w:rsidRDefault="00A71EFF" w:rsidP="00A71EFF">
      <w:pPr>
        <w:pStyle w:val="a5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附件：濮阳市华龙区</w:t>
      </w:r>
      <w:r w:rsidR="00153C64" w:rsidRPr="003809EB">
        <w:rPr>
          <w:rFonts w:ascii="黑体" w:eastAsia="黑体" w:hAnsi="黑体" w:hint="eastAsia"/>
          <w:sz w:val="32"/>
          <w:szCs w:val="32"/>
        </w:rPr>
        <w:t>人民医院</w:t>
      </w:r>
      <w:r>
        <w:rPr>
          <w:rFonts w:ascii="黑体" w:eastAsia="黑体" w:hAnsi="黑体" w:hint="eastAsia"/>
          <w:color w:val="000000"/>
          <w:sz w:val="32"/>
          <w:szCs w:val="32"/>
        </w:rPr>
        <w:t>2018年部门预算表</w:t>
      </w:r>
    </w:p>
    <w:p w:rsidR="00A71EFF" w:rsidRDefault="00A71EFF" w:rsidP="00A71EFF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一、部门收支总体情况表</w:t>
      </w:r>
    </w:p>
    <w:p w:rsidR="00A71EFF" w:rsidRDefault="00A71EFF" w:rsidP="00A71EFF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二、部门收入总体情况表</w:t>
      </w:r>
    </w:p>
    <w:p w:rsidR="00A71EFF" w:rsidRDefault="00A71EFF" w:rsidP="00A71EFF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三、部门支出总体情况表</w:t>
      </w:r>
    </w:p>
    <w:p w:rsidR="00A71EFF" w:rsidRDefault="00A71EFF" w:rsidP="00A71EFF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四、财政拨款收支总体情况表</w:t>
      </w:r>
    </w:p>
    <w:p w:rsidR="00A71EFF" w:rsidRDefault="00A71EFF" w:rsidP="00A71EFF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五、一般公共预算支出情况表</w:t>
      </w:r>
    </w:p>
    <w:p w:rsidR="00A71EFF" w:rsidRDefault="00A71EFF" w:rsidP="00A71EFF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六、一般公共预算基本支出情况表</w:t>
      </w:r>
    </w:p>
    <w:p w:rsidR="00A71EFF" w:rsidRDefault="00A71EFF" w:rsidP="00A71EFF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七、一般公共预算“三公”经费支出情况表</w:t>
      </w:r>
    </w:p>
    <w:p w:rsidR="00A71EFF" w:rsidRDefault="00A71EFF" w:rsidP="00A71EFF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八、政府性基金预算支出情况表</w:t>
      </w:r>
    </w:p>
    <w:p w:rsidR="00A71EFF" w:rsidRPr="00A71EFF" w:rsidRDefault="00A71EFF" w:rsidP="00F24FA1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AB0E48" w:rsidRDefault="00AB0E48" w:rsidP="00EB117E">
      <w:pPr>
        <w:rPr>
          <w:rFonts w:ascii="黑体" w:eastAsia="黑体" w:hAnsi="黑体"/>
          <w:sz w:val="32"/>
          <w:szCs w:val="32"/>
        </w:rPr>
      </w:pPr>
    </w:p>
    <w:p w:rsidR="00EB117E" w:rsidRDefault="00EB117E" w:rsidP="00EB117E">
      <w:pPr>
        <w:rPr>
          <w:rFonts w:ascii="黑体" w:eastAsia="黑体" w:hAnsi="黑体"/>
          <w:sz w:val="32"/>
          <w:szCs w:val="32"/>
        </w:rPr>
      </w:pPr>
    </w:p>
    <w:p w:rsidR="00EB117E" w:rsidRDefault="00EB117E" w:rsidP="00EB117E">
      <w:pPr>
        <w:rPr>
          <w:rFonts w:ascii="黑体" w:eastAsia="黑体" w:hAnsi="黑体"/>
          <w:sz w:val="32"/>
          <w:szCs w:val="32"/>
        </w:rPr>
      </w:pPr>
    </w:p>
    <w:p w:rsidR="00EB117E" w:rsidRPr="005C1BA0" w:rsidRDefault="00EB117E" w:rsidP="00EB117E">
      <w:pPr>
        <w:rPr>
          <w:rFonts w:ascii="黑体" w:eastAsia="黑体" w:hAnsi="黑体"/>
          <w:sz w:val="32"/>
          <w:szCs w:val="32"/>
        </w:rPr>
      </w:pPr>
    </w:p>
    <w:p w:rsidR="00AB0E48" w:rsidRPr="00AB0E48" w:rsidRDefault="00AB0E48" w:rsidP="00AB0E48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 w:rsidRPr="00AB0E48">
        <w:rPr>
          <w:rFonts w:ascii="黑体" w:eastAsia="黑体" w:hAnsi="黑体" w:hint="eastAsia"/>
          <w:color w:val="000000"/>
          <w:sz w:val="36"/>
          <w:szCs w:val="32"/>
        </w:rPr>
        <w:lastRenderedPageBreak/>
        <w:t>第一部分</w:t>
      </w:r>
    </w:p>
    <w:p w:rsidR="00AB0E48" w:rsidRPr="00AB0E48" w:rsidRDefault="005C1BA0" w:rsidP="00AB0E48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部门</w:t>
      </w:r>
      <w:r w:rsidR="00AB0E48" w:rsidRPr="00AB0E48">
        <w:rPr>
          <w:rFonts w:ascii="黑体" w:eastAsia="黑体" w:hAnsi="黑体" w:hint="eastAsia"/>
          <w:color w:val="000000"/>
          <w:sz w:val="36"/>
          <w:szCs w:val="32"/>
        </w:rPr>
        <w:t>概况</w:t>
      </w:r>
    </w:p>
    <w:p w:rsidR="00AB0E48" w:rsidRPr="005C1BA0" w:rsidRDefault="00AB0E48" w:rsidP="005C1BA0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5C1BA0">
        <w:rPr>
          <w:rFonts w:ascii="黑体" w:eastAsia="黑体" w:hAnsi="黑体"/>
          <w:sz w:val="32"/>
          <w:szCs w:val="32"/>
        </w:rPr>
        <w:t> </w:t>
      </w:r>
    </w:p>
    <w:p w:rsidR="007D4319" w:rsidRDefault="007D4319" w:rsidP="00F24FA1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一、部门主要职责</w:t>
      </w:r>
    </w:p>
    <w:p w:rsidR="00153C64" w:rsidRPr="00DC16E2" w:rsidRDefault="00153C64" w:rsidP="00153C64">
      <w:pPr>
        <w:widowControl/>
        <w:ind w:firstLineChars="200" w:firstLine="640"/>
        <w:jc w:val="left"/>
        <w:rPr>
          <w:rFonts w:ascii="仿宋" w:eastAsia="仿宋" w:hAnsi="仿宋" w:cs="宋体"/>
          <w:kern w:val="0"/>
          <w:sz w:val="24"/>
          <w:szCs w:val="24"/>
        </w:rPr>
      </w:pPr>
      <w:r w:rsidRPr="00DC16E2">
        <w:rPr>
          <w:rFonts w:ascii="仿宋" w:eastAsia="仿宋" w:hAnsi="仿宋" w:cs="宋体" w:hint="eastAsia"/>
          <w:kern w:val="0"/>
          <w:sz w:val="32"/>
          <w:szCs w:val="32"/>
        </w:rPr>
        <w:t>华龙区人民医院承担着辖区内居民预防、治疗、保健及13项基本公共卫生服务工作，负责辖区内妇幼保健知识的宣传，同时也承担着区政府和区卫生行政主管部门交付的其它任务。</w:t>
      </w:r>
      <w:r w:rsidRPr="00DC16E2">
        <w:rPr>
          <w:rFonts w:ascii="仿宋" w:eastAsia="仿宋" w:hAnsi="仿宋" w:cs="宋体"/>
          <w:kern w:val="0"/>
          <w:sz w:val="24"/>
          <w:szCs w:val="24"/>
        </w:rPr>
        <w:t xml:space="preserve"> </w:t>
      </w:r>
    </w:p>
    <w:p w:rsidR="007D4319" w:rsidRPr="00A71EFF" w:rsidRDefault="007D4319" w:rsidP="00F24FA1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A71EFF">
        <w:rPr>
          <w:rFonts w:ascii="黑体" w:eastAsia="黑体" w:hAnsi="黑体" w:hint="eastAsia"/>
          <w:sz w:val="32"/>
          <w:szCs w:val="32"/>
        </w:rPr>
        <w:t>二、机构设置情况</w:t>
      </w:r>
    </w:p>
    <w:p w:rsidR="00153C64" w:rsidRPr="00DC16E2" w:rsidRDefault="00153C64" w:rsidP="00DC16E2">
      <w:pPr>
        <w:widowControl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DC16E2">
        <w:rPr>
          <w:rFonts w:ascii="仿宋" w:eastAsia="仿宋" w:hAnsi="仿宋" w:cs="宋体" w:hint="eastAsia"/>
          <w:kern w:val="0"/>
          <w:sz w:val="32"/>
          <w:szCs w:val="32"/>
        </w:rPr>
        <w:t>华龙区人民医院，成立于1996年，统一社会信用代码124109024175475700，是一所全民所有制、公益性质的事业单位，法人代表：刘同方，设置床位60张，实际开放40张，开设有：办公室、医务科、财务科、中玉社区卫生服务中心、全科、外科、妇产科、麻醉科、检验科、功能科、药械科、健康管理中心等12个科室。正式在编人员62人，年末实有人数150人。</w:t>
      </w:r>
    </w:p>
    <w:p w:rsidR="005C1BA0" w:rsidRPr="00153C64" w:rsidRDefault="005C1BA0" w:rsidP="005C1BA0">
      <w:pPr>
        <w:rPr>
          <w:rFonts w:ascii="黑体" w:eastAsia="黑体" w:hAnsi="黑体"/>
          <w:sz w:val="32"/>
          <w:szCs w:val="32"/>
        </w:rPr>
      </w:pPr>
    </w:p>
    <w:p w:rsidR="00EB117E" w:rsidRDefault="00EB117E" w:rsidP="005C1BA0">
      <w:pPr>
        <w:pStyle w:val="a5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36"/>
          <w:szCs w:val="32"/>
        </w:rPr>
      </w:pPr>
    </w:p>
    <w:p w:rsidR="005C1BA0" w:rsidRPr="00AB0E48" w:rsidRDefault="005C1BA0" w:rsidP="005C1BA0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 w:rsidRPr="00AB0E48">
        <w:rPr>
          <w:rFonts w:ascii="黑体" w:eastAsia="黑体" w:hAnsi="黑体" w:hint="eastAsia"/>
          <w:color w:val="000000"/>
          <w:sz w:val="36"/>
          <w:szCs w:val="32"/>
        </w:rPr>
        <w:t>第</w:t>
      </w:r>
      <w:r>
        <w:rPr>
          <w:rFonts w:ascii="黑体" w:eastAsia="黑体" w:hAnsi="黑体" w:hint="eastAsia"/>
          <w:color w:val="000000"/>
          <w:sz w:val="36"/>
          <w:szCs w:val="32"/>
        </w:rPr>
        <w:t>二</w:t>
      </w:r>
      <w:r w:rsidRPr="00AB0E48">
        <w:rPr>
          <w:rFonts w:ascii="黑体" w:eastAsia="黑体" w:hAnsi="黑体" w:hint="eastAsia"/>
          <w:color w:val="000000"/>
          <w:sz w:val="36"/>
          <w:szCs w:val="32"/>
        </w:rPr>
        <w:t>部分</w:t>
      </w:r>
    </w:p>
    <w:p w:rsidR="005C1BA0" w:rsidRPr="00AB0E48" w:rsidRDefault="005C1BA0" w:rsidP="005C1BA0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2018年部门预算情况说明</w:t>
      </w:r>
    </w:p>
    <w:p w:rsidR="005C1BA0" w:rsidRPr="0017490C" w:rsidRDefault="005C1BA0" w:rsidP="00F24FA1">
      <w:pPr>
        <w:ind w:firstLineChars="200" w:firstLine="640"/>
        <w:rPr>
          <w:rFonts w:ascii="华文仿宋" w:eastAsia="华文仿宋" w:hAnsi="华文仿宋"/>
          <w:sz w:val="32"/>
          <w:szCs w:val="32"/>
        </w:rPr>
      </w:pPr>
    </w:p>
    <w:p w:rsidR="007D4319" w:rsidRPr="00A71EFF" w:rsidRDefault="00402E18" w:rsidP="00A71EFF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 w:rsidR="007D4319" w:rsidRPr="00A71EFF">
        <w:rPr>
          <w:rFonts w:ascii="黑体" w:eastAsia="黑体" w:hAnsi="黑体" w:hint="eastAsia"/>
          <w:sz w:val="32"/>
          <w:szCs w:val="32"/>
        </w:rPr>
        <w:t>、本级预算和所属单位预算在内的汇总预算</w:t>
      </w:r>
      <w:r w:rsidR="00083F78">
        <w:rPr>
          <w:rFonts w:ascii="黑体" w:eastAsia="黑体" w:hAnsi="黑体" w:hint="eastAsia"/>
          <w:sz w:val="32"/>
          <w:szCs w:val="32"/>
        </w:rPr>
        <w:t>总体</w:t>
      </w:r>
      <w:r w:rsidR="00BC207F">
        <w:rPr>
          <w:rFonts w:ascii="黑体" w:eastAsia="黑体" w:hAnsi="黑体" w:hint="eastAsia"/>
          <w:sz w:val="32"/>
          <w:szCs w:val="32"/>
        </w:rPr>
        <w:t>情况</w:t>
      </w:r>
    </w:p>
    <w:p w:rsidR="006204DF" w:rsidRDefault="007027B6" w:rsidP="00994FAB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6204DF">
        <w:rPr>
          <w:rFonts w:ascii="仿宋" w:eastAsia="仿宋" w:hAnsi="仿宋" w:hint="eastAsia"/>
          <w:sz w:val="32"/>
          <w:szCs w:val="32"/>
        </w:rPr>
        <w:lastRenderedPageBreak/>
        <w:t>本部门无独立核算的下属预算单位，部门本级预算即汇总预算。</w:t>
      </w:r>
      <w:r w:rsidR="00875A77" w:rsidRPr="00CB522C"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</w:t>
      </w:r>
      <w:r w:rsidR="00875A77" w:rsidRPr="00CB522C">
        <w:rPr>
          <w:rFonts w:ascii="仿宋" w:eastAsia="仿宋" w:hAnsi="仿宋" w:hint="eastAsia"/>
          <w:sz w:val="32"/>
          <w:szCs w:val="32"/>
        </w:rPr>
        <w:t>年本部门财政预算收入</w:t>
      </w:r>
      <w:r w:rsidR="006204DF">
        <w:rPr>
          <w:rFonts w:ascii="仿宋" w:eastAsia="仿宋" w:hAnsi="仿宋" w:hint="eastAsia"/>
          <w:sz w:val="32"/>
          <w:szCs w:val="32"/>
        </w:rPr>
        <w:t>总计</w:t>
      </w:r>
      <w:r w:rsidR="00153C64">
        <w:rPr>
          <w:rFonts w:ascii="仿宋" w:eastAsia="仿宋" w:hAnsi="仿宋" w:hint="eastAsia"/>
          <w:sz w:val="32"/>
          <w:szCs w:val="32"/>
        </w:rPr>
        <w:t>1256.66</w:t>
      </w:r>
      <w:r w:rsidR="00875A77" w:rsidRPr="00CB522C">
        <w:rPr>
          <w:rFonts w:ascii="仿宋" w:eastAsia="仿宋" w:hAnsi="仿宋" w:hint="eastAsia"/>
          <w:sz w:val="32"/>
          <w:szCs w:val="32"/>
        </w:rPr>
        <w:t>万元，支出</w:t>
      </w:r>
      <w:r w:rsidR="006204DF">
        <w:rPr>
          <w:rFonts w:ascii="仿宋" w:eastAsia="仿宋" w:hAnsi="仿宋" w:hint="eastAsia"/>
          <w:sz w:val="32"/>
          <w:szCs w:val="32"/>
        </w:rPr>
        <w:t>总计</w:t>
      </w:r>
      <w:r w:rsidR="00153C64">
        <w:rPr>
          <w:rFonts w:ascii="仿宋" w:eastAsia="仿宋" w:hAnsi="仿宋" w:hint="eastAsia"/>
          <w:sz w:val="32"/>
          <w:szCs w:val="32"/>
        </w:rPr>
        <w:t>1256.66</w:t>
      </w:r>
      <w:r w:rsidR="00875A77" w:rsidRPr="00CB522C">
        <w:rPr>
          <w:rFonts w:ascii="仿宋" w:eastAsia="仿宋" w:hAnsi="仿宋" w:hint="eastAsia"/>
          <w:sz w:val="32"/>
          <w:szCs w:val="32"/>
        </w:rPr>
        <w:t>万元。</w:t>
      </w:r>
    </w:p>
    <w:p w:rsidR="007D4319" w:rsidRDefault="00083F78" w:rsidP="00F24FA1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</w:t>
      </w:r>
      <w:r w:rsidR="007D4319">
        <w:rPr>
          <w:rFonts w:ascii="黑体" w:eastAsia="黑体" w:hAnsi="黑体" w:hint="eastAsia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部门预算</w:t>
      </w:r>
      <w:r w:rsidR="007D4319">
        <w:rPr>
          <w:rFonts w:ascii="黑体" w:eastAsia="黑体" w:hAnsi="黑体" w:hint="eastAsia"/>
          <w:sz w:val="32"/>
          <w:szCs w:val="32"/>
        </w:rPr>
        <w:t>收支</w:t>
      </w:r>
      <w:r>
        <w:rPr>
          <w:rFonts w:ascii="黑体" w:eastAsia="黑体" w:hAnsi="黑体" w:hint="eastAsia"/>
          <w:sz w:val="32"/>
          <w:szCs w:val="32"/>
        </w:rPr>
        <w:t>增减</w:t>
      </w:r>
      <w:r w:rsidR="007D4319">
        <w:rPr>
          <w:rFonts w:ascii="黑体" w:eastAsia="黑体" w:hAnsi="黑体" w:hint="eastAsia"/>
          <w:sz w:val="32"/>
          <w:szCs w:val="32"/>
        </w:rPr>
        <w:t>变动情况</w:t>
      </w:r>
    </w:p>
    <w:p w:rsidR="00083F78" w:rsidRDefault="00083F78" w:rsidP="00F24FA1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B522C"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</w:t>
      </w:r>
      <w:r w:rsidRPr="00CB522C">
        <w:rPr>
          <w:rFonts w:ascii="仿宋" w:eastAsia="仿宋" w:hAnsi="仿宋" w:hint="eastAsia"/>
          <w:sz w:val="32"/>
          <w:szCs w:val="32"/>
        </w:rPr>
        <w:t>年本部门财政预算收入</w:t>
      </w:r>
      <w:r>
        <w:rPr>
          <w:rFonts w:ascii="仿宋" w:eastAsia="仿宋" w:hAnsi="仿宋" w:hint="eastAsia"/>
          <w:sz w:val="32"/>
          <w:szCs w:val="32"/>
        </w:rPr>
        <w:t>总计</w:t>
      </w:r>
      <w:r w:rsidR="00153C64">
        <w:rPr>
          <w:rFonts w:ascii="仿宋" w:eastAsia="仿宋" w:hAnsi="仿宋" w:hint="eastAsia"/>
          <w:sz w:val="32"/>
          <w:szCs w:val="32"/>
        </w:rPr>
        <w:t>1256.66</w:t>
      </w:r>
      <w:r w:rsidRPr="00CB522C">
        <w:rPr>
          <w:rFonts w:ascii="仿宋" w:eastAsia="仿宋" w:hAnsi="仿宋" w:hint="eastAsia"/>
          <w:sz w:val="32"/>
          <w:szCs w:val="32"/>
        </w:rPr>
        <w:t>万元，支出</w:t>
      </w:r>
      <w:r>
        <w:rPr>
          <w:rFonts w:ascii="仿宋" w:eastAsia="仿宋" w:hAnsi="仿宋" w:hint="eastAsia"/>
          <w:sz w:val="32"/>
          <w:szCs w:val="32"/>
        </w:rPr>
        <w:t>总计</w:t>
      </w:r>
      <w:r w:rsidR="00153C64">
        <w:rPr>
          <w:rFonts w:ascii="仿宋" w:eastAsia="仿宋" w:hAnsi="仿宋" w:hint="eastAsia"/>
          <w:sz w:val="32"/>
          <w:szCs w:val="32"/>
        </w:rPr>
        <w:t>1256.66</w:t>
      </w:r>
      <w:r w:rsidRPr="00CB522C">
        <w:rPr>
          <w:rFonts w:ascii="仿宋" w:eastAsia="仿宋" w:hAnsi="仿宋" w:hint="eastAsia"/>
          <w:sz w:val="32"/>
          <w:szCs w:val="32"/>
        </w:rPr>
        <w:t>万元。其中：基本支出</w:t>
      </w:r>
      <w:r w:rsidR="00153C64">
        <w:rPr>
          <w:rFonts w:ascii="仿宋" w:eastAsia="仿宋" w:hAnsi="仿宋" w:hint="eastAsia"/>
          <w:sz w:val="32"/>
          <w:szCs w:val="32"/>
        </w:rPr>
        <w:t>490.16</w:t>
      </w:r>
      <w:r w:rsidRPr="00CB522C">
        <w:rPr>
          <w:rFonts w:ascii="仿宋" w:eastAsia="仿宋" w:hAnsi="仿宋" w:hint="eastAsia"/>
          <w:sz w:val="32"/>
          <w:szCs w:val="32"/>
        </w:rPr>
        <w:t>万元，</w:t>
      </w:r>
      <w:r>
        <w:rPr>
          <w:rFonts w:ascii="仿宋" w:eastAsia="仿宋" w:hAnsi="仿宋" w:hint="eastAsia"/>
          <w:sz w:val="32"/>
          <w:szCs w:val="32"/>
        </w:rPr>
        <w:t>占比</w:t>
      </w:r>
      <w:r w:rsidR="00153C64">
        <w:rPr>
          <w:rFonts w:ascii="仿宋" w:eastAsia="仿宋" w:hAnsi="仿宋" w:hint="eastAsia"/>
          <w:sz w:val="32"/>
          <w:szCs w:val="32"/>
        </w:rPr>
        <w:t>39</w:t>
      </w:r>
      <w:r>
        <w:rPr>
          <w:rFonts w:ascii="仿宋" w:eastAsia="仿宋" w:hAnsi="仿宋" w:hint="eastAsia"/>
          <w:sz w:val="32"/>
          <w:szCs w:val="32"/>
        </w:rPr>
        <w:t>%，</w:t>
      </w:r>
      <w:r w:rsidRPr="00CB522C">
        <w:rPr>
          <w:rFonts w:ascii="仿宋" w:eastAsia="仿宋" w:hAnsi="仿宋" w:hint="eastAsia"/>
          <w:sz w:val="32"/>
          <w:szCs w:val="32"/>
        </w:rPr>
        <w:t>项目支出</w:t>
      </w:r>
      <w:r w:rsidR="005256FE">
        <w:rPr>
          <w:rFonts w:ascii="仿宋" w:eastAsia="仿宋" w:hAnsi="仿宋" w:hint="eastAsia"/>
          <w:sz w:val="32"/>
          <w:szCs w:val="32"/>
        </w:rPr>
        <w:t>766.5</w:t>
      </w:r>
      <w:r w:rsidRPr="00CB522C">
        <w:rPr>
          <w:rFonts w:ascii="仿宋" w:eastAsia="仿宋" w:hAnsi="仿宋" w:hint="eastAsia"/>
          <w:sz w:val="32"/>
          <w:szCs w:val="32"/>
        </w:rPr>
        <w:t>万元</w:t>
      </w:r>
      <w:r>
        <w:rPr>
          <w:rFonts w:ascii="仿宋" w:eastAsia="仿宋" w:hAnsi="仿宋" w:hint="eastAsia"/>
          <w:sz w:val="32"/>
          <w:szCs w:val="32"/>
        </w:rPr>
        <w:t>，占比</w:t>
      </w:r>
      <w:r w:rsidR="005256FE">
        <w:rPr>
          <w:rFonts w:ascii="仿宋" w:eastAsia="仿宋" w:hAnsi="仿宋" w:hint="eastAsia"/>
          <w:sz w:val="32"/>
          <w:szCs w:val="32"/>
        </w:rPr>
        <w:t>61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083F78" w:rsidRDefault="00083F78" w:rsidP="00F24FA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2018年本部门财政预算</w:t>
      </w:r>
      <w:r w:rsidRPr="00CB522C">
        <w:rPr>
          <w:rFonts w:ascii="仿宋" w:eastAsia="仿宋" w:hAnsi="仿宋" w:hint="eastAsia"/>
          <w:sz w:val="32"/>
          <w:szCs w:val="32"/>
        </w:rPr>
        <w:t>较上年增加</w:t>
      </w:r>
      <w:r w:rsidR="005256FE">
        <w:rPr>
          <w:rFonts w:ascii="仿宋" w:eastAsia="仿宋" w:hAnsi="仿宋" w:hint="eastAsia"/>
          <w:sz w:val="32"/>
          <w:szCs w:val="32"/>
        </w:rPr>
        <w:t>521.92万</w:t>
      </w:r>
      <w:r w:rsidRPr="00CB522C">
        <w:rPr>
          <w:rFonts w:ascii="仿宋" w:eastAsia="仿宋" w:hAnsi="仿宋" w:hint="eastAsia"/>
          <w:sz w:val="32"/>
          <w:szCs w:val="32"/>
        </w:rPr>
        <w:t>元，增</w:t>
      </w:r>
      <w:r>
        <w:rPr>
          <w:rFonts w:ascii="仿宋" w:eastAsia="仿宋" w:hAnsi="仿宋" w:hint="eastAsia"/>
          <w:sz w:val="32"/>
          <w:szCs w:val="32"/>
        </w:rPr>
        <w:t>长</w:t>
      </w:r>
      <w:r w:rsidR="005256FE">
        <w:rPr>
          <w:rFonts w:ascii="仿宋" w:eastAsia="仿宋" w:hAnsi="仿宋" w:hint="eastAsia"/>
          <w:sz w:val="32"/>
          <w:szCs w:val="32"/>
        </w:rPr>
        <w:t>71.03</w:t>
      </w:r>
      <w:r w:rsidRPr="00CB522C">
        <w:rPr>
          <w:rFonts w:ascii="仿宋" w:eastAsia="仿宋" w:hAnsi="仿宋"/>
          <w:sz w:val="32"/>
          <w:szCs w:val="32"/>
        </w:rPr>
        <w:t>%</w:t>
      </w:r>
      <w:r w:rsidRPr="00CB522C">
        <w:rPr>
          <w:rFonts w:ascii="仿宋" w:eastAsia="仿宋" w:hAnsi="仿宋" w:hint="eastAsia"/>
          <w:sz w:val="32"/>
          <w:szCs w:val="32"/>
        </w:rPr>
        <w:t>。主要</w:t>
      </w:r>
      <w:r>
        <w:rPr>
          <w:rFonts w:ascii="仿宋" w:eastAsia="仿宋" w:hAnsi="仿宋" w:hint="eastAsia"/>
          <w:sz w:val="32"/>
          <w:szCs w:val="32"/>
        </w:rPr>
        <w:t>原因</w:t>
      </w:r>
      <w:r w:rsidRPr="00CB522C">
        <w:rPr>
          <w:rFonts w:ascii="仿宋" w:eastAsia="仿宋" w:hAnsi="仿宋" w:hint="eastAsia"/>
          <w:sz w:val="32"/>
          <w:szCs w:val="32"/>
        </w:rPr>
        <w:t>是由于人员工资标准的提高</w:t>
      </w:r>
      <w:r w:rsidR="005256FE">
        <w:rPr>
          <w:rFonts w:ascii="仿宋" w:eastAsia="仿宋" w:hAnsi="仿宋" w:hint="eastAsia"/>
          <w:sz w:val="32"/>
          <w:szCs w:val="32"/>
        </w:rPr>
        <w:t>及临时性项目支出的增多</w:t>
      </w:r>
      <w:r w:rsidR="00312027">
        <w:rPr>
          <w:rFonts w:ascii="仿宋" w:eastAsia="仿宋" w:hAnsi="仿宋" w:hint="eastAsia"/>
          <w:sz w:val="32"/>
          <w:szCs w:val="32"/>
        </w:rPr>
        <w:t>。</w:t>
      </w:r>
    </w:p>
    <w:p w:rsidR="00083F78" w:rsidRDefault="00083F78" w:rsidP="00083F78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三、机关运行经费安排情况</w:t>
      </w:r>
    </w:p>
    <w:p w:rsidR="00083F78" w:rsidRDefault="00083F78" w:rsidP="00083F7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8年本部门机关运行经费安排</w:t>
      </w:r>
      <w:r w:rsidR="005256FE">
        <w:rPr>
          <w:rFonts w:ascii="仿宋" w:eastAsia="仿宋" w:hAnsi="仿宋" w:hint="eastAsia"/>
          <w:sz w:val="32"/>
          <w:szCs w:val="32"/>
        </w:rPr>
        <w:t>710.64</w:t>
      </w:r>
      <w:r>
        <w:rPr>
          <w:rFonts w:ascii="仿宋" w:eastAsia="仿宋" w:hAnsi="仿宋" w:hint="eastAsia"/>
          <w:sz w:val="32"/>
          <w:szCs w:val="32"/>
        </w:rPr>
        <w:t>万元，主要用于</w:t>
      </w:r>
      <w:r w:rsidR="005256FE" w:rsidRPr="00EB117E">
        <w:rPr>
          <w:rFonts w:ascii="仿宋" w:eastAsia="仿宋" w:hAnsi="仿宋" w:hint="eastAsia"/>
          <w:sz w:val="32"/>
          <w:szCs w:val="32"/>
        </w:rPr>
        <w:t>办公费、专用设备购置</w:t>
      </w:r>
      <w:r w:rsidRPr="00EB117E">
        <w:rPr>
          <w:rFonts w:ascii="仿宋" w:eastAsia="仿宋" w:hAnsi="仿宋" w:hint="eastAsia"/>
          <w:sz w:val="32"/>
          <w:szCs w:val="32"/>
        </w:rPr>
        <w:t>、</w:t>
      </w:r>
      <w:r w:rsidR="005256FE" w:rsidRPr="00EB117E">
        <w:rPr>
          <w:rFonts w:ascii="仿宋" w:eastAsia="仿宋" w:hAnsi="仿宋" w:hint="eastAsia"/>
          <w:sz w:val="32"/>
          <w:szCs w:val="32"/>
        </w:rPr>
        <w:t>信息网络及软件购置更新</w:t>
      </w:r>
      <w:r w:rsidRPr="00EB117E">
        <w:rPr>
          <w:rFonts w:ascii="仿宋" w:eastAsia="仿宋" w:hAnsi="仿宋" w:hint="eastAsia"/>
          <w:sz w:val="32"/>
          <w:szCs w:val="32"/>
        </w:rPr>
        <w:t>、</w:t>
      </w:r>
      <w:r w:rsidR="005256FE" w:rsidRPr="00EB117E">
        <w:rPr>
          <w:rFonts w:ascii="仿宋" w:eastAsia="仿宋" w:hAnsi="仿宋" w:hint="eastAsia"/>
          <w:sz w:val="32"/>
          <w:szCs w:val="32"/>
        </w:rPr>
        <w:t>其他商品和服务支出</w:t>
      </w:r>
      <w:r w:rsidR="00EB117E">
        <w:rPr>
          <w:rFonts w:ascii="仿宋" w:eastAsia="仿宋" w:hAnsi="仿宋" w:hint="eastAsia"/>
          <w:sz w:val="32"/>
          <w:szCs w:val="32"/>
        </w:rPr>
        <w:t>。</w:t>
      </w:r>
    </w:p>
    <w:p w:rsidR="007D4319" w:rsidRDefault="00083F78" w:rsidP="00F24FA1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 w:rsidR="007D4319">
        <w:rPr>
          <w:rFonts w:ascii="黑体" w:eastAsia="黑体" w:hAnsi="黑体" w:hint="eastAsia"/>
          <w:sz w:val="32"/>
          <w:szCs w:val="32"/>
        </w:rPr>
        <w:t>、“三公”经费</w:t>
      </w:r>
      <w:r w:rsidR="00D212CC">
        <w:rPr>
          <w:rFonts w:ascii="黑体" w:eastAsia="黑体" w:hAnsi="黑体" w:hint="eastAsia"/>
          <w:sz w:val="32"/>
          <w:szCs w:val="32"/>
        </w:rPr>
        <w:t>安排情况</w:t>
      </w:r>
    </w:p>
    <w:p w:rsidR="00D212CC" w:rsidRDefault="007D4319" w:rsidP="00F24FA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 w:rsidR="00D212CC">
        <w:rPr>
          <w:rFonts w:ascii="仿宋" w:eastAsia="仿宋" w:hAnsi="仿宋" w:hint="eastAsia"/>
          <w:sz w:val="32"/>
          <w:szCs w:val="32"/>
        </w:rPr>
        <w:t>8</w:t>
      </w:r>
      <w:r>
        <w:rPr>
          <w:rFonts w:ascii="仿宋" w:eastAsia="仿宋" w:hAnsi="仿宋" w:hint="eastAsia"/>
          <w:sz w:val="32"/>
          <w:szCs w:val="32"/>
        </w:rPr>
        <w:t>年</w:t>
      </w:r>
      <w:r w:rsidR="00D212CC">
        <w:rPr>
          <w:rFonts w:ascii="仿宋" w:eastAsia="仿宋" w:hAnsi="仿宋" w:hint="eastAsia"/>
          <w:sz w:val="32"/>
          <w:szCs w:val="32"/>
        </w:rPr>
        <w:t>本部门</w:t>
      </w:r>
      <w:r>
        <w:rPr>
          <w:rFonts w:ascii="仿宋" w:eastAsia="仿宋" w:hAnsi="仿宋" w:hint="eastAsia"/>
          <w:sz w:val="32"/>
          <w:szCs w:val="32"/>
        </w:rPr>
        <w:t>“三公”经费预算</w:t>
      </w:r>
      <w:r w:rsidR="00EB117E"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万元，</w:t>
      </w:r>
      <w:r w:rsidR="00936460">
        <w:rPr>
          <w:rFonts w:ascii="仿宋" w:eastAsia="仿宋" w:hAnsi="仿宋" w:hint="eastAsia"/>
          <w:sz w:val="32"/>
          <w:szCs w:val="32"/>
        </w:rPr>
        <w:t>与上年持平。</w:t>
      </w:r>
      <w:r w:rsidR="00D212CC">
        <w:rPr>
          <w:rFonts w:ascii="仿宋" w:eastAsia="仿宋" w:hAnsi="仿宋" w:hint="eastAsia"/>
          <w:sz w:val="32"/>
          <w:szCs w:val="32"/>
        </w:rPr>
        <w:t>主要原因是由于</w:t>
      </w:r>
      <w:r w:rsidR="00553A23">
        <w:rPr>
          <w:rFonts w:ascii="仿宋" w:eastAsia="仿宋" w:hAnsi="仿宋" w:hint="eastAsia"/>
          <w:sz w:val="32"/>
          <w:szCs w:val="32"/>
        </w:rPr>
        <w:t>公车改革后，公车运行数量减少，运行维护成本降低，以及严格执行相关规定，</w:t>
      </w:r>
      <w:r w:rsidR="00D212CC">
        <w:rPr>
          <w:rFonts w:ascii="仿宋" w:eastAsia="仿宋" w:hAnsi="仿宋" w:hint="eastAsia"/>
          <w:sz w:val="32"/>
          <w:szCs w:val="32"/>
        </w:rPr>
        <w:t>厉行</w:t>
      </w:r>
      <w:r w:rsidR="00553A23">
        <w:rPr>
          <w:rFonts w:ascii="仿宋" w:eastAsia="仿宋" w:hAnsi="仿宋" w:hint="eastAsia"/>
          <w:sz w:val="32"/>
          <w:szCs w:val="32"/>
        </w:rPr>
        <w:t>勤俭节约，压减</w:t>
      </w:r>
      <w:r w:rsidR="00D212CC">
        <w:rPr>
          <w:rFonts w:ascii="仿宋" w:eastAsia="仿宋" w:hAnsi="仿宋" w:hint="eastAsia"/>
          <w:sz w:val="32"/>
          <w:szCs w:val="32"/>
        </w:rPr>
        <w:t>“三公”经费。</w:t>
      </w:r>
    </w:p>
    <w:p w:rsidR="00D212CC" w:rsidRDefault="00D212CC" w:rsidP="00F24FA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1.因公出国（境）费0万元；</w:t>
      </w:r>
    </w:p>
    <w:p w:rsidR="00D212CC" w:rsidRDefault="00D212CC" w:rsidP="00F24FA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2.公务用车</w:t>
      </w:r>
      <w:r w:rsidR="008E1468">
        <w:rPr>
          <w:rFonts w:ascii="仿宋" w:eastAsia="仿宋" w:hAnsi="仿宋" w:hint="eastAsia"/>
          <w:sz w:val="32"/>
          <w:szCs w:val="32"/>
        </w:rPr>
        <w:t>购置及运行</w:t>
      </w:r>
      <w:r>
        <w:rPr>
          <w:rFonts w:ascii="仿宋" w:eastAsia="仿宋" w:hAnsi="仿宋" w:hint="eastAsia"/>
          <w:sz w:val="32"/>
          <w:szCs w:val="32"/>
        </w:rPr>
        <w:t>费</w:t>
      </w:r>
      <w:r w:rsidR="00EB117E"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万元，</w:t>
      </w:r>
      <w:r w:rsidR="00553A23">
        <w:rPr>
          <w:rFonts w:ascii="仿宋" w:eastAsia="仿宋" w:hAnsi="仿宋" w:hint="eastAsia"/>
          <w:sz w:val="32"/>
          <w:szCs w:val="32"/>
        </w:rPr>
        <w:t>其中：公务用车购置</w:t>
      </w:r>
      <w:r w:rsidR="00EB117E">
        <w:rPr>
          <w:rFonts w:ascii="仿宋" w:eastAsia="仿宋" w:hAnsi="仿宋" w:hint="eastAsia"/>
          <w:sz w:val="32"/>
          <w:szCs w:val="32"/>
        </w:rPr>
        <w:t>0</w:t>
      </w:r>
      <w:r w:rsidR="00553A23">
        <w:rPr>
          <w:rFonts w:ascii="仿宋" w:eastAsia="仿宋" w:hAnsi="仿宋" w:hint="eastAsia"/>
          <w:sz w:val="32"/>
          <w:szCs w:val="32"/>
        </w:rPr>
        <w:t>万元，公务用车运行费</w:t>
      </w:r>
      <w:r w:rsidR="00EB117E">
        <w:rPr>
          <w:rFonts w:ascii="仿宋" w:eastAsia="仿宋" w:hAnsi="仿宋" w:hint="eastAsia"/>
          <w:sz w:val="32"/>
          <w:szCs w:val="32"/>
        </w:rPr>
        <w:t>0</w:t>
      </w:r>
      <w:r w:rsidR="00553A23">
        <w:rPr>
          <w:rFonts w:ascii="仿宋" w:eastAsia="仿宋" w:hAnsi="仿宋" w:hint="eastAsia"/>
          <w:sz w:val="32"/>
          <w:szCs w:val="32"/>
        </w:rPr>
        <w:t>万元。</w:t>
      </w:r>
    </w:p>
    <w:p w:rsidR="00D212CC" w:rsidRDefault="00D212CC" w:rsidP="00F24FA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3.</w:t>
      </w:r>
      <w:r w:rsidR="007D4319">
        <w:rPr>
          <w:rFonts w:ascii="仿宋" w:eastAsia="仿宋" w:hAnsi="仿宋" w:hint="eastAsia"/>
          <w:sz w:val="32"/>
          <w:szCs w:val="32"/>
        </w:rPr>
        <w:t>公务接待费</w:t>
      </w:r>
      <w:r w:rsidR="00EB117E">
        <w:rPr>
          <w:rFonts w:ascii="仿宋" w:eastAsia="仿宋" w:hAnsi="仿宋" w:hint="eastAsia"/>
          <w:sz w:val="32"/>
          <w:szCs w:val="32"/>
        </w:rPr>
        <w:t>0</w:t>
      </w:r>
      <w:r w:rsidR="007D4319">
        <w:rPr>
          <w:rFonts w:ascii="仿宋" w:eastAsia="仿宋" w:hAnsi="仿宋" w:hint="eastAsia"/>
          <w:sz w:val="32"/>
          <w:szCs w:val="32"/>
        </w:rPr>
        <w:t>万元</w:t>
      </w:r>
      <w:r w:rsidR="00936460">
        <w:rPr>
          <w:rFonts w:ascii="仿宋" w:eastAsia="仿宋" w:hAnsi="仿宋" w:hint="eastAsia"/>
          <w:sz w:val="32"/>
          <w:szCs w:val="32"/>
        </w:rPr>
        <w:t>。</w:t>
      </w:r>
    </w:p>
    <w:p w:rsidR="007D4319" w:rsidRDefault="00553A23" w:rsidP="00F24FA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</w:t>
      </w:r>
      <w:r w:rsidR="007D4319">
        <w:rPr>
          <w:rFonts w:ascii="黑体" w:eastAsia="黑体" w:hAnsi="黑体" w:hint="eastAsia"/>
          <w:sz w:val="32"/>
          <w:szCs w:val="32"/>
        </w:rPr>
        <w:t>、政府采购安排情况</w:t>
      </w:r>
    </w:p>
    <w:p w:rsidR="00EB117E" w:rsidRDefault="00EB117E" w:rsidP="00F24FA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专用设备购置280万元</w:t>
      </w:r>
      <w:r w:rsidR="00312027">
        <w:rPr>
          <w:rFonts w:ascii="仿宋" w:eastAsia="仿宋" w:hAnsi="仿宋" w:hint="eastAsia"/>
          <w:sz w:val="32"/>
          <w:szCs w:val="32"/>
        </w:rPr>
        <w:t>.</w:t>
      </w:r>
    </w:p>
    <w:p w:rsidR="007D4319" w:rsidRDefault="00EB117E" w:rsidP="00EB117E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EB117E">
        <w:rPr>
          <w:rFonts w:ascii="仿宋" w:eastAsia="仿宋" w:hAnsi="仿宋" w:hint="eastAsia"/>
          <w:sz w:val="32"/>
          <w:szCs w:val="32"/>
        </w:rPr>
        <w:t>信息网络及软件购置更新</w:t>
      </w:r>
      <w:r>
        <w:rPr>
          <w:rFonts w:ascii="仿宋" w:eastAsia="仿宋" w:hAnsi="仿宋" w:hint="eastAsia"/>
          <w:sz w:val="32"/>
          <w:szCs w:val="32"/>
        </w:rPr>
        <w:t>10万元</w:t>
      </w:r>
      <w:r w:rsidR="00312027">
        <w:rPr>
          <w:rFonts w:ascii="仿宋" w:eastAsia="仿宋" w:hAnsi="仿宋" w:hint="eastAsia"/>
          <w:sz w:val="32"/>
          <w:szCs w:val="32"/>
        </w:rPr>
        <w:t>。</w:t>
      </w:r>
    </w:p>
    <w:p w:rsidR="00CA5A8E" w:rsidRPr="00CB522C" w:rsidRDefault="00553A23" w:rsidP="00CB522C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</w:t>
      </w:r>
      <w:r w:rsidR="00CA5A8E" w:rsidRPr="00CB522C">
        <w:rPr>
          <w:rFonts w:ascii="黑体" w:eastAsia="黑体" w:hAnsi="黑体" w:hint="eastAsia"/>
          <w:sz w:val="32"/>
          <w:szCs w:val="32"/>
        </w:rPr>
        <w:t>、政府性基金预算安排情况</w:t>
      </w:r>
    </w:p>
    <w:p w:rsidR="00CA5A8E" w:rsidRDefault="00CA5A8E" w:rsidP="00CA5A8E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A5A8E">
        <w:rPr>
          <w:rFonts w:ascii="仿宋" w:eastAsia="仿宋" w:hAnsi="仿宋" w:hint="eastAsia"/>
          <w:sz w:val="32"/>
          <w:szCs w:val="32"/>
        </w:rPr>
        <w:t>本</w:t>
      </w:r>
      <w:r w:rsidR="00F027A0">
        <w:rPr>
          <w:rFonts w:ascii="仿宋" w:eastAsia="仿宋" w:hAnsi="仿宋" w:hint="eastAsia"/>
          <w:sz w:val="32"/>
          <w:szCs w:val="32"/>
        </w:rPr>
        <w:t>部门</w:t>
      </w:r>
      <w:r w:rsidRPr="00CA5A8E">
        <w:rPr>
          <w:rFonts w:ascii="仿宋" w:eastAsia="仿宋" w:hAnsi="仿宋" w:hint="eastAsia"/>
          <w:sz w:val="32"/>
          <w:szCs w:val="32"/>
        </w:rPr>
        <w:t>无使用政府性基金预算安排的支出。</w:t>
      </w:r>
    </w:p>
    <w:p w:rsidR="00522F14" w:rsidRPr="00522F14" w:rsidRDefault="00522F14" w:rsidP="00522F14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522F14">
        <w:rPr>
          <w:rFonts w:ascii="黑体" w:eastAsia="黑体" w:hAnsi="黑体" w:hint="eastAsia"/>
          <w:sz w:val="32"/>
          <w:szCs w:val="32"/>
        </w:rPr>
        <w:t>七、预算绩效管理工作开展情况说明</w:t>
      </w:r>
    </w:p>
    <w:p w:rsidR="00522F14" w:rsidRPr="00522F14" w:rsidRDefault="00522F14" w:rsidP="00522F14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22F14">
        <w:rPr>
          <w:rFonts w:ascii="仿宋" w:eastAsia="仿宋" w:hAnsi="仿宋" w:hint="eastAsia"/>
          <w:sz w:val="32"/>
          <w:szCs w:val="32"/>
        </w:rPr>
        <w:t>按照《濮阳市华龙区财政局关于编制区级2018年部门预算（草案）和2018-2020年财政规划的通知》（</w:t>
      </w:r>
      <w:proofErr w:type="gramStart"/>
      <w:r w:rsidRPr="00522F14">
        <w:rPr>
          <w:rFonts w:ascii="仿宋" w:eastAsia="仿宋" w:hAnsi="仿宋" w:hint="eastAsia"/>
          <w:sz w:val="32"/>
          <w:szCs w:val="32"/>
        </w:rPr>
        <w:t>华龙财〔2018〕</w:t>
      </w:r>
      <w:proofErr w:type="gramEnd"/>
      <w:r w:rsidRPr="00522F14">
        <w:rPr>
          <w:rFonts w:ascii="仿宋" w:eastAsia="仿宋" w:hAnsi="仿宋" w:hint="eastAsia"/>
          <w:sz w:val="32"/>
          <w:szCs w:val="32"/>
        </w:rPr>
        <w:t>2号）有关强化预算绩效管理导向方面要求，本部门牢固树立“讲绩效、重绩效、用绩效” 的绩效管理理念，年度预算申报时，对符合范围的项目资金同步报送了预算绩效目标，努力建立健全以结果为导向的预算绩效管理工作机制。</w:t>
      </w:r>
    </w:p>
    <w:p w:rsidR="00522F14" w:rsidRPr="00522F14" w:rsidRDefault="00522F14" w:rsidP="00522F14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522F14">
        <w:rPr>
          <w:rFonts w:ascii="黑体" w:eastAsia="黑体" w:hAnsi="黑体"/>
          <w:sz w:val="32"/>
          <w:szCs w:val="32"/>
        </w:rPr>
        <w:t>八</w:t>
      </w:r>
      <w:r w:rsidRPr="00522F14">
        <w:rPr>
          <w:rFonts w:ascii="黑体" w:eastAsia="黑体" w:hAnsi="黑体" w:hint="eastAsia"/>
          <w:sz w:val="32"/>
          <w:szCs w:val="32"/>
        </w:rPr>
        <w:t>、</w:t>
      </w:r>
      <w:r w:rsidRPr="00522F14">
        <w:rPr>
          <w:rFonts w:ascii="黑体" w:eastAsia="黑体" w:hAnsi="黑体"/>
          <w:sz w:val="32"/>
          <w:szCs w:val="32"/>
        </w:rPr>
        <w:t>国有资产占用情况</w:t>
      </w:r>
    </w:p>
    <w:p w:rsidR="00522F14" w:rsidRPr="00522F14" w:rsidRDefault="00522F14" w:rsidP="00522F14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22F14">
        <w:rPr>
          <w:rFonts w:ascii="仿宋" w:eastAsia="仿宋" w:hAnsi="仿宋"/>
          <w:sz w:val="32"/>
          <w:szCs w:val="32"/>
        </w:rPr>
        <w:t>2017</w:t>
      </w:r>
      <w:r w:rsidRPr="00522F14">
        <w:rPr>
          <w:rFonts w:ascii="仿宋" w:eastAsia="仿宋" w:hAnsi="仿宋" w:hint="eastAsia"/>
          <w:sz w:val="32"/>
          <w:szCs w:val="32"/>
        </w:rPr>
        <w:t>年期末，本部门共有车辆</w:t>
      </w:r>
      <w:r>
        <w:rPr>
          <w:rFonts w:ascii="仿宋" w:eastAsia="仿宋" w:hAnsi="仿宋" w:hint="eastAsia"/>
          <w:sz w:val="32"/>
          <w:szCs w:val="32"/>
        </w:rPr>
        <w:t>2</w:t>
      </w:r>
      <w:r w:rsidRPr="00522F14">
        <w:rPr>
          <w:rFonts w:ascii="仿宋" w:eastAsia="仿宋" w:hAnsi="仿宋" w:hint="eastAsia"/>
          <w:sz w:val="32"/>
          <w:szCs w:val="32"/>
        </w:rPr>
        <w:t>辆，其中：一般公务用车</w:t>
      </w:r>
      <w:r>
        <w:rPr>
          <w:rFonts w:ascii="仿宋" w:eastAsia="仿宋" w:hAnsi="仿宋" w:hint="eastAsia"/>
          <w:sz w:val="32"/>
          <w:szCs w:val="32"/>
        </w:rPr>
        <w:t>2</w:t>
      </w:r>
      <w:r w:rsidRPr="00522F14">
        <w:rPr>
          <w:rFonts w:ascii="仿宋" w:eastAsia="仿宋" w:hAnsi="仿宋" w:hint="eastAsia"/>
          <w:sz w:val="32"/>
          <w:szCs w:val="32"/>
        </w:rPr>
        <w:t>辆、一般执法执勤用车</w:t>
      </w:r>
      <w:r w:rsidRPr="00522F14">
        <w:rPr>
          <w:rFonts w:ascii="仿宋" w:eastAsia="仿宋" w:hAnsi="仿宋"/>
          <w:sz w:val="32"/>
          <w:szCs w:val="32"/>
        </w:rPr>
        <w:t>0</w:t>
      </w:r>
      <w:r w:rsidRPr="00522F14">
        <w:rPr>
          <w:rFonts w:ascii="仿宋" w:eastAsia="仿宋" w:hAnsi="仿宋" w:hint="eastAsia"/>
          <w:sz w:val="32"/>
          <w:szCs w:val="32"/>
        </w:rPr>
        <w:t>辆、特种专业技术用车</w:t>
      </w:r>
      <w:r w:rsidRPr="00522F14">
        <w:rPr>
          <w:rFonts w:ascii="仿宋" w:eastAsia="仿宋" w:hAnsi="仿宋"/>
          <w:sz w:val="32"/>
          <w:szCs w:val="32"/>
        </w:rPr>
        <w:t>0</w:t>
      </w:r>
      <w:r w:rsidRPr="00522F14">
        <w:rPr>
          <w:rFonts w:ascii="仿宋" w:eastAsia="仿宋" w:hAnsi="仿宋" w:hint="eastAsia"/>
          <w:sz w:val="32"/>
          <w:szCs w:val="32"/>
        </w:rPr>
        <w:t>辆，其他用车0辆；单位价值</w:t>
      </w:r>
      <w:r w:rsidRPr="00522F14">
        <w:rPr>
          <w:rFonts w:ascii="仿宋" w:eastAsia="仿宋" w:hAnsi="仿宋"/>
          <w:sz w:val="32"/>
          <w:szCs w:val="32"/>
        </w:rPr>
        <w:t>50</w:t>
      </w:r>
      <w:r w:rsidRPr="00522F14">
        <w:rPr>
          <w:rFonts w:ascii="仿宋" w:eastAsia="仿宋" w:hAnsi="仿宋" w:hint="eastAsia"/>
          <w:sz w:val="32"/>
          <w:szCs w:val="32"/>
        </w:rPr>
        <w:t>万元以上通用设备</w:t>
      </w:r>
      <w:r w:rsidRPr="00522F14">
        <w:rPr>
          <w:rFonts w:ascii="仿宋" w:eastAsia="仿宋" w:hAnsi="仿宋"/>
          <w:sz w:val="32"/>
          <w:szCs w:val="32"/>
        </w:rPr>
        <w:t>0</w:t>
      </w:r>
      <w:r w:rsidRPr="00522F14">
        <w:rPr>
          <w:rFonts w:ascii="仿宋" w:eastAsia="仿宋" w:hAnsi="仿宋" w:hint="eastAsia"/>
          <w:sz w:val="32"/>
          <w:szCs w:val="32"/>
        </w:rPr>
        <w:t>台（套），单位价值</w:t>
      </w:r>
      <w:r w:rsidRPr="00522F14">
        <w:rPr>
          <w:rFonts w:ascii="仿宋" w:eastAsia="仿宋" w:hAnsi="仿宋"/>
          <w:sz w:val="32"/>
          <w:szCs w:val="32"/>
        </w:rPr>
        <w:t>100</w:t>
      </w:r>
      <w:r w:rsidRPr="00522F14">
        <w:rPr>
          <w:rFonts w:ascii="仿宋" w:eastAsia="仿宋" w:hAnsi="仿宋" w:hint="eastAsia"/>
          <w:sz w:val="32"/>
          <w:szCs w:val="32"/>
        </w:rPr>
        <w:t>万元以上专用设备</w:t>
      </w:r>
      <w:r>
        <w:rPr>
          <w:rFonts w:ascii="仿宋" w:eastAsia="仿宋" w:hAnsi="仿宋" w:hint="eastAsia"/>
          <w:sz w:val="32"/>
          <w:szCs w:val="32"/>
        </w:rPr>
        <w:t>8</w:t>
      </w:r>
      <w:bookmarkStart w:id="0" w:name="_GoBack"/>
      <w:bookmarkEnd w:id="0"/>
      <w:r w:rsidRPr="00522F14">
        <w:rPr>
          <w:rFonts w:ascii="仿宋" w:eastAsia="仿宋" w:hAnsi="仿宋" w:hint="eastAsia"/>
          <w:sz w:val="32"/>
          <w:szCs w:val="32"/>
        </w:rPr>
        <w:t>台（套）。</w:t>
      </w:r>
    </w:p>
    <w:p w:rsidR="00946C47" w:rsidRPr="00522F14" w:rsidRDefault="00946C47" w:rsidP="00946C47">
      <w:pPr>
        <w:autoSpaceDE w:val="0"/>
        <w:autoSpaceDN w:val="0"/>
        <w:adjustRightInd w:val="0"/>
        <w:ind w:firstLine="640"/>
        <w:jc w:val="left"/>
        <w:rPr>
          <w:rFonts w:ascii="黑体" w:eastAsia="黑体" w:cs="黑体"/>
          <w:sz w:val="32"/>
          <w:szCs w:val="32"/>
        </w:rPr>
      </w:pPr>
    </w:p>
    <w:p w:rsidR="00F027A0" w:rsidRPr="00946C47" w:rsidRDefault="00F027A0" w:rsidP="00CA5A8E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F027A0" w:rsidRPr="005C1BA0" w:rsidRDefault="00F027A0" w:rsidP="00F027A0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F027A0" w:rsidRPr="00AB0E48" w:rsidRDefault="00F027A0" w:rsidP="00F027A0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 w:rsidRPr="00AB0E48">
        <w:rPr>
          <w:rFonts w:ascii="黑体" w:eastAsia="黑体" w:hAnsi="黑体" w:hint="eastAsia"/>
          <w:color w:val="000000"/>
          <w:sz w:val="36"/>
          <w:szCs w:val="32"/>
        </w:rPr>
        <w:t>第</w:t>
      </w:r>
      <w:r>
        <w:rPr>
          <w:rFonts w:ascii="黑体" w:eastAsia="黑体" w:hAnsi="黑体" w:hint="eastAsia"/>
          <w:color w:val="000000"/>
          <w:sz w:val="36"/>
          <w:szCs w:val="32"/>
        </w:rPr>
        <w:t>三</w:t>
      </w:r>
      <w:r w:rsidRPr="00AB0E48">
        <w:rPr>
          <w:rFonts w:ascii="黑体" w:eastAsia="黑体" w:hAnsi="黑体" w:hint="eastAsia"/>
          <w:color w:val="000000"/>
          <w:sz w:val="36"/>
          <w:szCs w:val="32"/>
        </w:rPr>
        <w:t>部分</w:t>
      </w:r>
    </w:p>
    <w:p w:rsidR="00F027A0" w:rsidRPr="00AB0E48" w:rsidRDefault="00F027A0" w:rsidP="00F027A0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lastRenderedPageBreak/>
        <w:t>名词解释</w:t>
      </w:r>
    </w:p>
    <w:p w:rsidR="00F027A0" w:rsidRPr="00CA5A8E" w:rsidRDefault="00F027A0" w:rsidP="00CA5A8E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F027A0" w:rsidRPr="00F027A0" w:rsidRDefault="00F027A0" w:rsidP="00F027A0">
      <w:pPr>
        <w:ind w:firstLine="640"/>
        <w:rPr>
          <w:rFonts w:ascii="黑体" w:eastAsia="黑体" w:hAnsi="黑体"/>
          <w:sz w:val="32"/>
          <w:szCs w:val="32"/>
        </w:rPr>
      </w:pPr>
      <w:r w:rsidRPr="00F027A0">
        <w:rPr>
          <w:rFonts w:ascii="黑体" w:eastAsia="黑体" w:hAnsi="黑体" w:hint="eastAsia"/>
          <w:sz w:val="32"/>
          <w:szCs w:val="32"/>
        </w:rPr>
        <w:t>一、</w:t>
      </w:r>
      <w:r w:rsidR="007D4319" w:rsidRPr="00F027A0">
        <w:rPr>
          <w:rFonts w:ascii="黑体" w:eastAsia="黑体" w:hAnsi="黑体" w:hint="eastAsia"/>
          <w:sz w:val="32"/>
          <w:szCs w:val="32"/>
        </w:rPr>
        <w:t>财政拨款收入</w:t>
      </w:r>
    </w:p>
    <w:p w:rsidR="007D4319" w:rsidRDefault="007D4319" w:rsidP="00F027A0">
      <w:pPr>
        <w:ind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</w:t>
      </w:r>
      <w:r w:rsidR="009814D8">
        <w:rPr>
          <w:rFonts w:ascii="仿宋" w:eastAsia="仿宋" w:hAnsi="仿宋" w:hint="eastAsia"/>
          <w:sz w:val="32"/>
          <w:szCs w:val="32"/>
        </w:rPr>
        <w:t>本级</w:t>
      </w:r>
      <w:r>
        <w:rPr>
          <w:rFonts w:ascii="仿宋" w:eastAsia="仿宋" w:hAnsi="仿宋" w:hint="eastAsia"/>
          <w:sz w:val="32"/>
          <w:szCs w:val="32"/>
        </w:rPr>
        <w:t>财政当年拨付的资金。</w:t>
      </w:r>
    </w:p>
    <w:p w:rsidR="00F027A0" w:rsidRPr="00F027A0" w:rsidRDefault="00F027A0" w:rsidP="00F027A0">
      <w:pPr>
        <w:ind w:firstLine="640"/>
        <w:rPr>
          <w:rFonts w:ascii="黑体" w:eastAsia="黑体" w:hAnsi="黑体"/>
          <w:sz w:val="32"/>
          <w:szCs w:val="32"/>
        </w:rPr>
      </w:pPr>
      <w:r w:rsidRPr="00F027A0">
        <w:rPr>
          <w:rFonts w:ascii="黑体" w:eastAsia="黑体" w:hAnsi="黑体" w:hint="eastAsia"/>
          <w:sz w:val="32"/>
          <w:szCs w:val="32"/>
        </w:rPr>
        <w:t>二、</w:t>
      </w:r>
      <w:r w:rsidR="007D4319" w:rsidRPr="00F027A0">
        <w:rPr>
          <w:rFonts w:ascii="黑体" w:eastAsia="黑体" w:hAnsi="黑体" w:hint="eastAsia"/>
          <w:sz w:val="32"/>
          <w:szCs w:val="32"/>
        </w:rPr>
        <w:t>事业收入</w:t>
      </w:r>
    </w:p>
    <w:p w:rsidR="007D4319" w:rsidRDefault="007D4319" w:rsidP="00CB522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指事业单位开展专务活动及辅助所取得的收入。</w:t>
      </w:r>
    </w:p>
    <w:p w:rsidR="00F027A0" w:rsidRPr="00F027A0" w:rsidRDefault="00F027A0" w:rsidP="00F027A0">
      <w:pPr>
        <w:ind w:firstLine="640"/>
        <w:rPr>
          <w:rFonts w:ascii="黑体" w:eastAsia="黑体" w:hAnsi="黑体"/>
          <w:sz w:val="32"/>
          <w:szCs w:val="32"/>
        </w:rPr>
      </w:pPr>
      <w:r w:rsidRPr="00F027A0">
        <w:rPr>
          <w:rFonts w:ascii="黑体" w:eastAsia="黑体" w:hAnsi="黑体" w:hint="eastAsia"/>
          <w:sz w:val="32"/>
          <w:szCs w:val="32"/>
        </w:rPr>
        <w:t>三、</w:t>
      </w:r>
      <w:r w:rsidR="007D4319" w:rsidRPr="00F027A0">
        <w:rPr>
          <w:rFonts w:ascii="黑体" w:eastAsia="黑体" w:hAnsi="黑体" w:hint="eastAsia"/>
          <w:sz w:val="32"/>
          <w:szCs w:val="32"/>
        </w:rPr>
        <w:t>其他收入</w:t>
      </w:r>
    </w:p>
    <w:p w:rsidR="007D4319" w:rsidRDefault="007D4319" w:rsidP="00CB522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指除上述“财政拨款”、“事业收入”、“事业单位经营收入”、“附属单位上缴收入”等以外的收入。</w:t>
      </w:r>
    </w:p>
    <w:p w:rsidR="00F027A0" w:rsidRPr="00F027A0" w:rsidRDefault="00F027A0" w:rsidP="00F027A0">
      <w:pPr>
        <w:ind w:firstLine="640"/>
        <w:rPr>
          <w:rFonts w:ascii="黑体" w:eastAsia="黑体" w:hAnsi="黑体"/>
          <w:sz w:val="32"/>
          <w:szCs w:val="32"/>
        </w:rPr>
      </w:pPr>
      <w:r w:rsidRPr="00F027A0">
        <w:rPr>
          <w:rFonts w:ascii="黑体" w:eastAsia="黑体" w:hAnsi="黑体" w:hint="eastAsia"/>
          <w:sz w:val="32"/>
          <w:szCs w:val="32"/>
        </w:rPr>
        <w:t>四、基本支出</w:t>
      </w:r>
    </w:p>
    <w:p w:rsidR="00F027A0" w:rsidRPr="00F027A0" w:rsidRDefault="00F027A0" w:rsidP="00F027A0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F027A0">
        <w:rPr>
          <w:rFonts w:ascii="仿宋" w:eastAsia="仿宋" w:hAnsi="仿宋" w:hint="eastAsia"/>
          <w:sz w:val="32"/>
          <w:szCs w:val="32"/>
        </w:rPr>
        <w:t>指为保障机构正常运转、完成日常工作任务所必需的开支，其内容包括人员经费和日常公用经费两部分。</w:t>
      </w:r>
    </w:p>
    <w:p w:rsidR="00F027A0" w:rsidRPr="00F027A0" w:rsidRDefault="00F027A0" w:rsidP="00F027A0">
      <w:pPr>
        <w:ind w:firstLine="640"/>
        <w:rPr>
          <w:rFonts w:ascii="黑体" w:eastAsia="黑体" w:hAnsi="黑体"/>
          <w:sz w:val="32"/>
          <w:szCs w:val="32"/>
        </w:rPr>
      </w:pPr>
      <w:r w:rsidRPr="00F027A0">
        <w:rPr>
          <w:rFonts w:ascii="黑体" w:eastAsia="黑体" w:hAnsi="黑体" w:hint="eastAsia"/>
          <w:sz w:val="32"/>
          <w:szCs w:val="32"/>
        </w:rPr>
        <w:t>五、项目支出</w:t>
      </w:r>
    </w:p>
    <w:p w:rsidR="00F027A0" w:rsidRDefault="00F027A0" w:rsidP="00F027A0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F027A0">
        <w:rPr>
          <w:rFonts w:ascii="仿宋" w:eastAsia="仿宋" w:hAnsi="仿宋" w:hint="eastAsia"/>
          <w:sz w:val="32"/>
          <w:szCs w:val="32"/>
        </w:rPr>
        <w:t>指在基本支出之外，为完成特定的行政工作任务或事业发展目标所发生的支出。</w:t>
      </w:r>
    </w:p>
    <w:p w:rsidR="00F027A0" w:rsidRPr="00C82D88" w:rsidRDefault="00F027A0" w:rsidP="00C82D88">
      <w:pPr>
        <w:ind w:firstLine="640"/>
        <w:rPr>
          <w:rFonts w:ascii="黑体" w:eastAsia="黑体" w:hAnsi="黑体"/>
          <w:sz w:val="32"/>
          <w:szCs w:val="32"/>
        </w:rPr>
      </w:pPr>
      <w:r w:rsidRPr="00C82D88">
        <w:rPr>
          <w:rFonts w:ascii="黑体" w:eastAsia="黑体" w:hAnsi="黑体" w:hint="eastAsia"/>
          <w:sz w:val="32"/>
          <w:szCs w:val="32"/>
        </w:rPr>
        <w:t>六、机关运行经费</w:t>
      </w:r>
    </w:p>
    <w:p w:rsidR="00F027A0" w:rsidRDefault="00F027A0" w:rsidP="00F027A0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F027A0">
        <w:rPr>
          <w:rFonts w:ascii="仿宋" w:eastAsia="仿宋" w:hAnsi="仿宋" w:hint="eastAsia"/>
          <w:sz w:val="32"/>
          <w:szCs w:val="32"/>
        </w:rPr>
        <w:t>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 w:rsidR="00F027A0" w:rsidRPr="00F027A0" w:rsidRDefault="00F027A0" w:rsidP="00F027A0">
      <w:pPr>
        <w:ind w:firstLine="640"/>
        <w:rPr>
          <w:rFonts w:ascii="黑体" w:eastAsia="黑体" w:hAnsi="黑体"/>
          <w:sz w:val="32"/>
          <w:szCs w:val="32"/>
        </w:rPr>
      </w:pPr>
      <w:r w:rsidRPr="00F027A0">
        <w:rPr>
          <w:rFonts w:ascii="黑体" w:eastAsia="黑体" w:hAnsi="黑体" w:hint="eastAsia"/>
          <w:sz w:val="32"/>
          <w:szCs w:val="32"/>
        </w:rPr>
        <w:t>七、</w:t>
      </w:r>
      <w:r w:rsidR="007D4319" w:rsidRPr="00F027A0">
        <w:rPr>
          <w:rFonts w:ascii="黑体" w:eastAsia="黑体" w:hAnsi="黑体" w:hint="eastAsia"/>
          <w:sz w:val="32"/>
          <w:szCs w:val="32"/>
        </w:rPr>
        <w:t>“三公”经费</w:t>
      </w:r>
    </w:p>
    <w:p w:rsidR="007D4319" w:rsidRDefault="00F027A0" w:rsidP="00CB522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指</w:t>
      </w:r>
      <w:r w:rsidR="007D4319">
        <w:rPr>
          <w:rFonts w:ascii="仿宋" w:eastAsia="仿宋" w:hAnsi="仿宋" w:hint="eastAsia"/>
          <w:sz w:val="32"/>
          <w:szCs w:val="32"/>
        </w:rPr>
        <w:t>纳入</w:t>
      </w:r>
      <w:r w:rsidR="009814D8">
        <w:rPr>
          <w:rFonts w:ascii="仿宋" w:eastAsia="仿宋" w:hAnsi="仿宋" w:hint="eastAsia"/>
          <w:sz w:val="32"/>
          <w:szCs w:val="32"/>
        </w:rPr>
        <w:t>本级</w:t>
      </w:r>
      <w:r w:rsidR="007D4319">
        <w:rPr>
          <w:rFonts w:ascii="仿宋" w:eastAsia="仿宋" w:hAnsi="仿宋" w:hint="eastAsia"/>
          <w:sz w:val="32"/>
          <w:szCs w:val="32"/>
        </w:rPr>
        <w:t>财政预决算管理</w:t>
      </w:r>
      <w:r>
        <w:rPr>
          <w:rFonts w:ascii="仿宋" w:eastAsia="仿宋" w:hAnsi="仿宋" w:hint="eastAsia"/>
          <w:sz w:val="32"/>
          <w:szCs w:val="32"/>
        </w:rPr>
        <w:t>，</w:t>
      </w:r>
      <w:r w:rsidR="009814D8">
        <w:rPr>
          <w:rFonts w:ascii="仿宋" w:eastAsia="仿宋" w:hAnsi="仿宋" w:hint="eastAsia"/>
          <w:sz w:val="32"/>
          <w:szCs w:val="32"/>
        </w:rPr>
        <w:t>本级</w:t>
      </w:r>
      <w:r w:rsidR="007D4319">
        <w:rPr>
          <w:rFonts w:ascii="仿宋" w:eastAsia="仿宋" w:hAnsi="仿宋" w:hint="eastAsia"/>
          <w:sz w:val="32"/>
          <w:szCs w:val="32"/>
        </w:rPr>
        <w:t>部门</w:t>
      </w:r>
      <w:r>
        <w:rPr>
          <w:rFonts w:ascii="仿宋" w:eastAsia="仿宋" w:hAnsi="仿宋" w:hint="eastAsia"/>
          <w:sz w:val="32"/>
          <w:szCs w:val="32"/>
        </w:rPr>
        <w:t>使用</w:t>
      </w:r>
      <w:r w:rsidR="007D4319">
        <w:rPr>
          <w:rFonts w:ascii="仿宋" w:eastAsia="仿宋" w:hAnsi="仿宋" w:hint="eastAsia"/>
          <w:sz w:val="32"/>
          <w:szCs w:val="32"/>
        </w:rPr>
        <w:t>财政拨款安排的因公出国（境）费、公务用车购置运行费和公务接待费。其中，因公出国（境）费指单位公务出国（境）的住宿费、旅费、伙食补助费、杂费、培训费等支出；公务用车购置运行费指单位公务用车购置费及租用费、燃料费、维修费、过路过桥费、保险费、安全奖励费用等支出；公务接待费指单位按规定开支的各类接待支出。</w:t>
      </w:r>
    </w:p>
    <w:p w:rsidR="00C82D88" w:rsidRDefault="00C82D88" w:rsidP="00CB522C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7D4319" w:rsidRPr="001A450C" w:rsidRDefault="007D4319" w:rsidP="00CB522C">
      <w:pPr>
        <w:ind w:firstLineChars="200" w:firstLine="640"/>
        <w:rPr>
          <w:rFonts w:ascii="仿宋" w:eastAsia="仿宋" w:hAnsi="仿宋"/>
          <w:sz w:val="32"/>
          <w:szCs w:val="32"/>
        </w:rPr>
      </w:pPr>
    </w:p>
    <w:sectPr w:rsidR="007D4319" w:rsidRPr="001A450C" w:rsidSect="008C65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7936" w:rsidRDefault="00BC7936" w:rsidP="00B25A37">
      <w:r>
        <w:separator/>
      </w:r>
    </w:p>
  </w:endnote>
  <w:endnote w:type="continuationSeparator" w:id="0">
    <w:p w:rsidR="00BC7936" w:rsidRDefault="00BC7936" w:rsidP="00B25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7936" w:rsidRDefault="00BC7936" w:rsidP="00B25A37">
      <w:r>
        <w:separator/>
      </w:r>
    </w:p>
  </w:footnote>
  <w:footnote w:type="continuationSeparator" w:id="0">
    <w:p w:rsidR="00BC7936" w:rsidRDefault="00BC7936" w:rsidP="00B25A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265C03"/>
    <w:multiLevelType w:val="hybridMultilevel"/>
    <w:tmpl w:val="BA04D59E"/>
    <w:lvl w:ilvl="0" w:tplc="3B602D0E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521D"/>
    <w:rsid w:val="00002196"/>
    <w:rsid w:val="000132E8"/>
    <w:rsid w:val="00016BED"/>
    <w:rsid w:val="0002164D"/>
    <w:rsid w:val="000430FF"/>
    <w:rsid w:val="00061554"/>
    <w:rsid w:val="00072768"/>
    <w:rsid w:val="00073460"/>
    <w:rsid w:val="00073A1C"/>
    <w:rsid w:val="00083F78"/>
    <w:rsid w:val="00084BC7"/>
    <w:rsid w:val="000A120E"/>
    <w:rsid w:val="000A2622"/>
    <w:rsid w:val="000B0330"/>
    <w:rsid w:val="000D10F2"/>
    <w:rsid w:val="000E11AD"/>
    <w:rsid w:val="000E2600"/>
    <w:rsid w:val="000F620F"/>
    <w:rsid w:val="0011394B"/>
    <w:rsid w:val="00117E91"/>
    <w:rsid w:val="0012037F"/>
    <w:rsid w:val="00133B0C"/>
    <w:rsid w:val="00153C64"/>
    <w:rsid w:val="00160364"/>
    <w:rsid w:val="0017321F"/>
    <w:rsid w:val="0017490C"/>
    <w:rsid w:val="00177B2F"/>
    <w:rsid w:val="00196D1B"/>
    <w:rsid w:val="001A363D"/>
    <w:rsid w:val="001A450C"/>
    <w:rsid w:val="001B0630"/>
    <w:rsid w:val="001B43C4"/>
    <w:rsid w:val="001D3173"/>
    <w:rsid w:val="001D7B94"/>
    <w:rsid w:val="001E082A"/>
    <w:rsid w:val="001E2002"/>
    <w:rsid w:val="001F5C3A"/>
    <w:rsid w:val="001F69E6"/>
    <w:rsid w:val="001F6EA6"/>
    <w:rsid w:val="00204798"/>
    <w:rsid w:val="00213FB6"/>
    <w:rsid w:val="00214722"/>
    <w:rsid w:val="00220CDC"/>
    <w:rsid w:val="00224A75"/>
    <w:rsid w:val="002310DD"/>
    <w:rsid w:val="0024686B"/>
    <w:rsid w:val="00253EBE"/>
    <w:rsid w:val="00266CFB"/>
    <w:rsid w:val="00272F81"/>
    <w:rsid w:val="00280017"/>
    <w:rsid w:val="0029175A"/>
    <w:rsid w:val="0029197A"/>
    <w:rsid w:val="002B0CFE"/>
    <w:rsid w:val="002B3532"/>
    <w:rsid w:val="002C68F0"/>
    <w:rsid w:val="002D0E65"/>
    <w:rsid w:val="00300F5D"/>
    <w:rsid w:val="00312027"/>
    <w:rsid w:val="0031611D"/>
    <w:rsid w:val="00326DBC"/>
    <w:rsid w:val="003318E0"/>
    <w:rsid w:val="00340E1E"/>
    <w:rsid w:val="00343002"/>
    <w:rsid w:val="003452C1"/>
    <w:rsid w:val="00347A9C"/>
    <w:rsid w:val="00347F00"/>
    <w:rsid w:val="003527CA"/>
    <w:rsid w:val="00366ABD"/>
    <w:rsid w:val="00367B86"/>
    <w:rsid w:val="00376143"/>
    <w:rsid w:val="00377591"/>
    <w:rsid w:val="003809EB"/>
    <w:rsid w:val="00384FE9"/>
    <w:rsid w:val="00391DCA"/>
    <w:rsid w:val="00395FCD"/>
    <w:rsid w:val="003A1AD8"/>
    <w:rsid w:val="003A4D1C"/>
    <w:rsid w:val="003B03D3"/>
    <w:rsid w:val="003B1B6D"/>
    <w:rsid w:val="003D32F0"/>
    <w:rsid w:val="003D3A49"/>
    <w:rsid w:val="003E6713"/>
    <w:rsid w:val="003F0725"/>
    <w:rsid w:val="00402E18"/>
    <w:rsid w:val="004114C1"/>
    <w:rsid w:val="00412DD4"/>
    <w:rsid w:val="00416C13"/>
    <w:rsid w:val="0042448C"/>
    <w:rsid w:val="00424BFE"/>
    <w:rsid w:val="00435B90"/>
    <w:rsid w:val="00440925"/>
    <w:rsid w:val="004444A9"/>
    <w:rsid w:val="00456A2A"/>
    <w:rsid w:val="004649B6"/>
    <w:rsid w:val="0047221A"/>
    <w:rsid w:val="00475C58"/>
    <w:rsid w:val="00476651"/>
    <w:rsid w:val="00480E6B"/>
    <w:rsid w:val="00481880"/>
    <w:rsid w:val="00481BF7"/>
    <w:rsid w:val="00484FF3"/>
    <w:rsid w:val="004917F6"/>
    <w:rsid w:val="00497FA5"/>
    <w:rsid w:val="004A5FC7"/>
    <w:rsid w:val="004B62CD"/>
    <w:rsid w:val="004D11E2"/>
    <w:rsid w:val="004D20D7"/>
    <w:rsid w:val="004D73C3"/>
    <w:rsid w:val="004E2EF8"/>
    <w:rsid w:val="004F3F49"/>
    <w:rsid w:val="0051575E"/>
    <w:rsid w:val="0052101E"/>
    <w:rsid w:val="005223E8"/>
    <w:rsid w:val="00522F14"/>
    <w:rsid w:val="005256FE"/>
    <w:rsid w:val="0052707F"/>
    <w:rsid w:val="00551DD9"/>
    <w:rsid w:val="00553A23"/>
    <w:rsid w:val="005615F1"/>
    <w:rsid w:val="00562A65"/>
    <w:rsid w:val="00566CE7"/>
    <w:rsid w:val="0056720C"/>
    <w:rsid w:val="00571FE5"/>
    <w:rsid w:val="00591085"/>
    <w:rsid w:val="005938E5"/>
    <w:rsid w:val="00597C5D"/>
    <w:rsid w:val="005A4BCA"/>
    <w:rsid w:val="005B24C5"/>
    <w:rsid w:val="005B3B9A"/>
    <w:rsid w:val="005C1BA0"/>
    <w:rsid w:val="005D10EC"/>
    <w:rsid w:val="005D623D"/>
    <w:rsid w:val="005E0440"/>
    <w:rsid w:val="005E1A4B"/>
    <w:rsid w:val="005E1ABC"/>
    <w:rsid w:val="005E5AAE"/>
    <w:rsid w:val="005F0D3B"/>
    <w:rsid w:val="005F5D72"/>
    <w:rsid w:val="006147C0"/>
    <w:rsid w:val="00617AE7"/>
    <w:rsid w:val="006204DF"/>
    <w:rsid w:val="00635649"/>
    <w:rsid w:val="006421B2"/>
    <w:rsid w:val="00642F39"/>
    <w:rsid w:val="00644DCC"/>
    <w:rsid w:val="0066430F"/>
    <w:rsid w:val="0066771A"/>
    <w:rsid w:val="00684EBF"/>
    <w:rsid w:val="00697DBA"/>
    <w:rsid w:val="006B473E"/>
    <w:rsid w:val="006B4837"/>
    <w:rsid w:val="006C00B0"/>
    <w:rsid w:val="006C452E"/>
    <w:rsid w:val="006C72AC"/>
    <w:rsid w:val="006D2CC2"/>
    <w:rsid w:val="006D3C5C"/>
    <w:rsid w:val="006E6294"/>
    <w:rsid w:val="006E72AD"/>
    <w:rsid w:val="006F5083"/>
    <w:rsid w:val="00702196"/>
    <w:rsid w:val="007027B6"/>
    <w:rsid w:val="00707582"/>
    <w:rsid w:val="00710DE8"/>
    <w:rsid w:val="0071465B"/>
    <w:rsid w:val="007257DD"/>
    <w:rsid w:val="00732161"/>
    <w:rsid w:val="0073403E"/>
    <w:rsid w:val="00734E78"/>
    <w:rsid w:val="00747E1F"/>
    <w:rsid w:val="00765E2A"/>
    <w:rsid w:val="00782BE8"/>
    <w:rsid w:val="00782CE4"/>
    <w:rsid w:val="007A1AC1"/>
    <w:rsid w:val="007A2989"/>
    <w:rsid w:val="007A5110"/>
    <w:rsid w:val="007A7440"/>
    <w:rsid w:val="007C2779"/>
    <w:rsid w:val="007D24C5"/>
    <w:rsid w:val="007D4319"/>
    <w:rsid w:val="007D611A"/>
    <w:rsid w:val="007E0112"/>
    <w:rsid w:val="007E704C"/>
    <w:rsid w:val="007E7C54"/>
    <w:rsid w:val="007F1EFB"/>
    <w:rsid w:val="007F3130"/>
    <w:rsid w:val="0080427E"/>
    <w:rsid w:val="00804F1B"/>
    <w:rsid w:val="00812D56"/>
    <w:rsid w:val="0081363F"/>
    <w:rsid w:val="00824FDA"/>
    <w:rsid w:val="00832D8F"/>
    <w:rsid w:val="0083533D"/>
    <w:rsid w:val="00843134"/>
    <w:rsid w:val="008431DE"/>
    <w:rsid w:val="00845FFF"/>
    <w:rsid w:val="00851C33"/>
    <w:rsid w:val="00852187"/>
    <w:rsid w:val="00852DF5"/>
    <w:rsid w:val="0085559B"/>
    <w:rsid w:val="008616AC"/>
    <w:rsid w:val="00862471"/>
    <w:rsid w:val="0086512B"/>
    <w:rsid w:val="00873DD2"/>
    <w:rsid w:val="00874090"/>
    <w:rsid w:val="00875A77"/>
    <w:rsid w:val="00885752"/>
    <w:rsid w:val="00894B44"/>
    <w:rsid w:val="008A4B90"/>
    <w:rsid w:val="008C6505"/>
    <w:rsid w:val="008C7E32"/>
    <w:rsid w:val="008D7A88"/>
    <w:rsid w:val="008E1468"/>
    <w:rsid w:val="008F55A5"/>
    <w:rsid w:val="00914F43"/>
    <w:rsid w:val="009222A2"/>
    <w:rsid w:val="0092547C"/>
    <w:rsid w:val="0093502A"/>
    <w:rsid w:val="00936460"/>
    <w:rsid w:val="009426BE"/>
    <w:rsid w:val="00944D35"/>
    <w:rsid w:val="00946C47"/>
    <w:rsid w:val="00950804"/>
    <w:rsid w:val="00954459"/>
    <w:rsid w:val="00960055"/>
    <w:rsid w:val="00971B68"/>
    <w:rsid w:val="00972F44"/>
    <w:rsid w:val="009731A3"/>
    <w:rsid w:val="009814D8"/>
    <w:rsid w:val="009830CB"/>
    <w:rsid w:val="00983C15"/>
    <w:rsid w:val="00984AAA"/>
    <w:rsid w:val="00994FAB"/>
    <w:rsid w:val="00996862"/>
    <w:rsid w:val="009A2613"/>
    <w:rsid w:val="009D0889"/>
    <w:rsid w:val="009E5D9B"/>
    <w:rsid w:val="00A01F6A"/>
    <w:rsid w:val="00A221C0"/>
    <w:rsid w:val="00A35377"/>
    <w:rsid w:val="00A37678"/>
    <w:rsid w:val="00A40FF9"/>
    <w:rsid w:val="00A53246"/>
    <w:rsid w:val="00A718EC"/>
    <w:rsid w:val="00A71EFF"/>
    <w:rsid w:val="00A73C86"/>
    <w:rsid w:val="00A76FD9"/>
    <w:rsid w:val="00A910BD"/>
    <w:rsid w:val="00AA5FE0"/>
    <w:rsid w:val="00AB0E48"/>
    <w:rsid w:val="00AB37CE"/>
    <w:rsid w:val="00AB6E5A"/>
    <w:rsid w:val="00AC27D5"/>
    <w:rsid w:val="00AF0FB9"/>
    <w:rsid w:val="00B022C0"/>
    <w:rsid w:val="00B05446"/>
    <w:rsid w:val="00B25A37"/>
    <w:rsid w:val="00B26A43"/>
    <w:rsid w:val="00B34B10"/>
    <w:rsid w:val="00B35225"/>
    <w:rsid w:val="00B46A15"/>
    <w:rsid w:val="00B46F19"/>
    <w:rsid w:val="00B53158"/>
    <w:rsid w:val="00B60A81"/>
    <w:rsid w:val="00B672B5"/>
    <w:rsid w:val="00B70367"/>
    <w:rsid w:val="00B705C6"/>
    <w:rsid w:val="00B863DA"/>
    <w:rsid w:val="00B90E5B"/>
    <w:rsid w:val="00B927E7"/>
    <w:rsid w:val="00BA1B1A"/>
    <w:rsid w:val="00BA36C6"/>
    <w:rsid w:val="00BA5198"/>
    <w:rsid w:val="00BC207F"/>
    <w:rsid w:val="00BC7936"/>
    <w:rsid w:val="00BD3139"/>
    <w:rsid w:val="00BE1219"/>
    <w:rsid w:val="00BE5DE9"/>
    <w:rsid w:val="00BF5C9F"/>
    <w:rsid w:val="00BF6EBD"/>
    <w:rsid w:val="00C029AF"/>
    <w:rsid w:val="00C0463F"/>
    <w:rsid w:val="00C051A2"/>
    <w:rsid w:val="00C163B1"/>
    <w:rsid w:val="00C22F11"/>
    <w:rsid w:val="00C27784"/>
    <w:rsid w:val="00C36572"/>
    <w:rsid w:val="00C36BDB"/>
    <w:rsid w:val="00C406BC"/>
    <w:rsid w:val="00C416BE"/>
    <w:rsid w:val="00C43369"/>
    <w:rsid w:val="00C562B8"/>
    <w:rsid w:val="00C60328"/>
    <w:rsid w:val="00C76695"/>
    <w:rsid w:val="00C81C8A"/>
    <w:rsid w:val="00C82D88"/>
    <w:rsid w:val="00C929BF"/>
    <w:rsid w:val="00C95075"/>
    <w:rsid w:val="00CA5A8E"/>
    <w:rsid w:val="00CA790B"/>
    <w:rsid w:val="00CB3F5A"/>
    <w:rsid w:val="00CB522C"/>
    <w:rsid w:val="00CC26EC"/>
    <w:rsid w:val="00CD1BAC"/>
    <w:rsid w:val="00CF3A78"/>
    <w:rsid w:val="00CF56A3"/>
    <w:rsid w:val="00D027AD"/>
    <w:rsid w:val="00D10BAC"/>
    <w:rsid w:val="00D1654C"/>
    <w:rsid w:val="00D212CC"/>
    <w:rsid w:val="00D31C86"/>
    <w:rsid w:val="00D31E35"/>
    <w:rsid w:val="00D33090"/>
    <w:rsid w:val="00D3663D"/>
    <w:rsid w:val="00D4620C"/>
    <w:rsid w:val="00D526B5"/>
    <w:rsid w:val="00D627E3"/>
    <w:rsid w:val="00D63C17"/>
    <w:rsid w:val="00D64296"/>
    <w:rsid w:val="00D75376"/>
    <w:rsid w:val="00D76A95"/>
    <w:rsid w:val="00D92232"/>
    <w:rsid w:val="00DA34FD"/>
    <w:rsid w:val="00DC16E2"/>
    <w:rsid w:val="00DC5066"/>
    <w:rsid w:val="00DE0A3A"/>
    <w:rsid w:val="00DF1D80"/>
    <w:rsid w:val="00DF6259"/>
    <w:rsid w:val="00DF656C"/>
    <w:rsid w:val="00DF7A40"/>
    <w:rsid w:val="00E07DF5"/>
    <w:rsid w:val="00E25D79"/>
    <w:rsid w:val="00E26C3C"/>
    <w:rsid w:val="00E34EC7"/>
    <w:rsid w:val="00E40BD7"/>
    <w:rsid w:val="00E41829"/>
    <w:rsid w:val="00E54A09"/>
    <w:rsid w:val="00E628C1"/>
    <w:rsid w:val="00E772E4"/>
    <w:rsid w:val="00E8327B"/>
    <w:rsid w:val="00E83F8F"/>
    <w:rsid w:val="00E9136C"/>
    <w:rsid w:val="00E92BEC"/>
    <w:rsid w:val="00E933D0"/>
    <w:rsid w:val="00E93DA8"/>
    <w:rsid w:val="00E96C0E"/>
    <w:rsid w:val="00EB117E"/>
    <w:rsid w:val="00EB2414"/>
    <w:rsid w:val="00EB4212"/>
    <w:rsid w:val="00EC11F0"/>
    <w:rsid w:val="00EC3452"/>
    <w:rsid w:val="00ED6165"/>
    <w:rsid w:val="00EE2DC1"/>
    <w:rsid w:val="00EE41CF"/>
    <w:rsid w:val="00EE4D4B"/>
    <w:rsid w:val="00F027A0"/>
    <w:rsid w:val="00F11492"/>
    <w:rsid w:val="00F17169"/>
    <w:rsid w:val="00F204DA"/>
    <w:rsid w:val="00F206CC"/>
    <w:rsid w:val="00F233A7"/>
    <w:rsid w:val="00F24FA1"/>
    <w:rsid w:val="00F33195"/>
    <w:rsid w:val="00F374BF"/>
    <w:rsid w:val="00F4521D"/>
    <w:rsid w:val="00F87E41"/>
    <w:rsid w:val="00F93ACE"/>
    <w:rsid w:val="00F9584D"/>
    <w:rsid w:val="00F97FD4"/>
    <w:rsid w:val="00FB6183"/>
    <w:rsid w:val="00FC6401"/>
    <w:rsid w:val="00FD7E30"/>
    <w:rsid w:val="00FE715C"/>
    <w:rsid w:val="00FF2323"/>
    <w:rsid w:val="00FF3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50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B25A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20"/>
    </w:rPr>
  </w:style>
  <w:style w:type="character" w:customStyle="1" w:styleId="Char">
    <w:name w:val="页眉 Char"/>
    <w:link w:val="a3"/>
    <w:uiPriority w:val="99"/>
    <w:locked/>
    <w:rsid w:val="00B25A37"/>
    <w:rPr>
      <w:rFonts w:cs="Times New Roman"/>
      <w:sz w:val="18"/>
    </w:rPr>
  </w:style>
  <w:style w:type="paragraph" w:styleId="a4">
    <w:name w:val="footer"/>
    <w:basedOn w:val="a"/>
    <w:link w:val="Char0"/>
    <w:uiPriority w:val="99"/>
    <w:rsid w:val="00B25A3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20"/>
    </w:rPr>
  </w:style>
  <w:style w:type="character" w:customStyle="1" w:styleId="Char0">
    <w:name w:val="页脚 Char"/>
    <w:link w:val="a4"/>
    <w:uiPriority w:val="99"/>
    <w:locked/>
    <w:rsid w:val="00B25A37"/>
    <w:rPr>
      <w:rFonts w:cs="Times New Roman"/>
      <w:sz w:val="18"/>
    </w:rPr>
  </w:style>
  <w:style w:type="paragraph" w:customStyle="1" w:styleId="Default">
    <w:name w:val="Default"/>
    <w:uiPriority w:val="99"/>
    <w:rsid w:val="00D33090"/>
    <w:pPr>
      <w:widowControl w:val="0"/>
      <w:autoSpaceDE w:val="0"/>
      <w:autoSpaceDN w:val="0"/>
      <w:adjustRightInd w:val="0"/>
    </w:pPr>
    <w:rPr>
      <w:rFonts w:ascii="黑体" w:hAnsi="黑体" w:cs="黑体"/>
      <w:color w:val="000000"/>
      <w:sz w:val="24"/>
      <w:szCs w:val="24"/>
    </w:rPr>
  </w:style>
  <w:style w:type="paragraph" w:styleId="a5">
    <w:name w:val="Normal (Web)"/>
    <w:basedOn w:val="a"/>
    <w:uiPriority w:val="99"/>
    <w:unhideWhenUsed/>
    <w:rsid w:val="00A71E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24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8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7</Pages>
  <Words>293</Words>
  <Characters>1671</Characters>
  <Application>Microsoft Office Word</Application>
  <DocSecurity>0</DocSecurity>
  <Lines>13</Lines>
  <Paragraphs>3</Paragraphs>
  <ScaleCrop>false</ScaleCrop>
  <Company/>
  <LinksUpToDate>false</LinksUpToDate>
  <CharactersWithSpaces>1961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濮阳市华龙区XXX局</dc:title>
  <dc:subject/>
  <dc:creator>lenovo</dc:creator>
  <cp:keywords/>
  <dc:description/>
  <cp:lastModifiedBy>ys-pc</cp:lastModifiedBy>
  <cp:revision>48</cp:revision>
  <dcterms:created xsi:type="dcterms:W3CDTF">2017-10-31T03:18:00Z</dcterms:created>
  <dcterms:modified xsi:type="dcterms:W3CDTF">2018-10-31T07:32:00Z</dcterms:modified>
</cp:coreProperties>
</file>