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42B1" w:rsidRDefault="004742B1">
      <w:pPr>
        <w:rPr>
          <w:rFonts w:ascii="方正小标宋_GBK" w:eastAsia="方正小标宋_GBK" w:hint="eastAsia"/>
          <w:sz w:val="40"/>
        </w:rPr>
      </w:pPr>
    </w:p>
    <w:p w:rsidR="004742B1" w:rsidRDefault="004742B1">
      <w:pPr>
        <w:rPr>
          <w:rFonts w:ascii="方正小标宋_GBK" w:eastAsia="方正小标宋_GBK"/>
          <w:sz w:val="40"/>
        </w:rPr>
      </w:pPr>
    </w:p>
    <w:p w:rsidR="004742B1" w:rsidRDefault="004742B1">
      <w:pPr>
        <w:rPr>
          <w:rFonts w:ascii="方正小标宋_GBK" w:eastAsia="方正小标宋_GBK"/>
          <w:sz w:val="40"/>
        </w:rPr>
      </w:pPr>
    </w:p>
    <w:p w:rsidR="004742B1" w:rsidRPr="009F0955" w:rsidRDefault="0085295F">
      <w:pPr>
        <w:jc w:val="center"/>
        <w:rPr>
          <w:rFonts w:ascii="方正小标宋_GBK" w:eastAsia="方正小标宋_GBK"/>
          <w:w w:val="85"/>
          <w:sz w:val="56"/>
        </w:rPr>
      </w:pPr>
      <w:r w:rsidRPr="009F0955">
        <w:rPr>
          <w:rFonts w:ascii="方正小标宋_GBK" w:eastAsia="方正小标宋_GBK" w:hint="eastAsia"/>
          <w:w w:val="85"/>
          <w:sz w:val="56"/>
        </w:rPr>
        <w:t>濮阳市华龙区统计局</w:t>
      </w:r>
    </w:p>
    <w:p w:rsidR="004742B1" w:rsidRPr="009F0955" w:rsidRDefault="0085295F">
      <w:pPr>
        <w:jc w:val="center"/>
        <w:rPr>
          <w:rFonts w:ascii="方正小标宋_GBK" w:eastAsia="方正小标宋_GBK"/>
          <w:spacing w:val="-20"/>
          <w:sz w:val="44"/>
        </w:rPr>
      </w:pPr>
      <w:r w:rsidRPr="009F0955">
        <w:rPr>
          <w:rFonts w:ascii="方正小标宋_GBK" w:eastAsia="方正小标宋_GBK" w:hint="eastAsia"/>
          <w:w w:val="85"/>
          <w:sz w:val="56"/>
        </w:rPr>
        <w:t>2019年部门预算公开说明</w:t>
      </w:r>
    </w:p>
    <w:p w:rsidR="004742B1" w:rsidRPr="009F0955" w:rsidRDefault="004742B1">
      <w:pPr>
        <w:jc w:val="center"/>
        <w:rPr>
          <w:rFonts w:ascii="方正小标宋_GBK" w:eastAsia="方正小标宋_GBK"/>
          <w:sz w:val="40"/>
        </w:rPr>
      </w:pPr>
    </w:p>
    <w:p w:rsidR="004742B1" w:rsidRPr="009F0955" w:rsidRDefault="004742B1">
      <w:pPr>
        <w:jc w:val="center"/>
        <w:rPr>
          <w:rFonts w:ascii="方正小标宋_GBK" w:eastAsia="方正小标宋_GBK"/>
          <w:sz w:val="40"/>
        </w:rPr>
      </w:pPr>
    </w:p>
    <w:p w:rsidR="004742B1" w:rsidRPr="009F0955" w:rsidRDefault="004742B1">
      <w:pPr>
        <w:jc w:val="center"/>
        <w:rPr>
          <w:rFonts w:ascii="方正小标宋_GBK" w:eastAsia="方正小标宋_GBK"/>
          <w:sz w:val="40"/>
        </w:rPr>
      </w:pPr>
    </w:p>
    <w:p w:rsidR="004742B1" w:rsidRPr="009F0955" w:rsidRDefault="004742B1">
      <w:pPr>
        <w:jc w:val="center"/>
        <w:rPr>
          <w:rFonts w:ascii="方正小标宋_GBK" w:eastAsia="方正小标宋_GBK"/>
          <w:sz w:val="40"/>
        </w:rPr>
      </w:pPr>
    </w:p>
    <w:p w:rsidR="004742B1" w:rsidRPr="009F0955" w:rsidRDefault="004742B1">
      <w:pPr>
        <w:jc w:val="center"/>
        <w:rPr>
          <w:rFonts w:ascii="方正小标宋_GBK" w:eastAsia="方正小标宋_GBK"/>
          <w:sz w:val="40"/>
        </w:rPr>
      </w:pPr>
    </w:p>
    <w:p w:rsidR="004742B1" w:rsidRPr="009F0955" w:rsidRDefault="004742B1">
      <w:pPr>
        <w:jc w:val="center"/>
        <w:rPr>
          <w:rFonts w:ascii="方正小标宋_GBK" w:eastAsia="方正小标宋_GBK"/>
          <w:sz w:val="40"/>
        </w:rPr>
      </w:pPr>
    </w:p>
    <w:p w:rsidR="004742B1" w:rsidRPr="009F0955" w:rsidRDefault="004742B1">
      <w:pPr>
        <w:jc w:val="center"/>
        <w:rPr>
          <w:rFonts w:ascii="方正小标宋_GBK" w:eastAsia="方正小标宋_GBK"/>
          <w:sz w:val="40"/>
        </w:rPr>
      </w:pPr>
    </w:p>
    <w:p w:rsidR="004742B1" w:rsidRPr="009F0955" w:rsidRDefault="004742B1">
      <w:pPr>
        <w:jc w:val="center"/>
        <w:rPr>
          <w:rFonts w:ascii="方正小标宋_GBK" w:eastAsia="方正小标宋_GBK"/>
          <w:sz w:val="40"/>
        </w:rPr>
      </w:pPr>
    </w:p>
    <w:p w:rsidR="004742B1" w:rsidRPr="009F0955" w:rsidRDefault="004742B1">
      <w:pPr>
        <w:jc w:val="center"/>
        <w:rPr>
          <w:rFonts w:ascii="方正小标宋_GBK" w:eastAsia="方正小标宋_GBK"/>
          <w:sz w:val="40"/>
        </w:rPr>
      </w:pPr>
    </w:p>
    <w:p w:rsidR="004742B1" w:rsidRPr="009F0955" w:rsidRDefault="004742B1">
      <w:pPr>
        <w:jc w:val="center"/>
        <w:rPr>
          <w:rFonts w:ascii="方正小标宋_GBK" w:eastAsia="方正小标宋_GBK"/>
          <w:sz w:val="40"/>
        </w:rPr>
      </w:pPr>
    </w:p>
    <w:p w:rsidR="004742B1" w:rsidRPr="009F0955" w:rsidRDefault="004742B1">
      <w:pPr>
        <w:jc w:val="center"/>
        <w:rPr>
          <w:rFonts w:ascii="方正小标宋_GBK" w:eastAsia="方正小标宋_GBK"/>
          <w:sz w:val="40"/>
        </w:rPr>
      </w:pPr>
    </w:p>
    <w:p w:rsidR="004742B1" w:rsidRPr="009F0955" w:rsidRDefault="004742B1">
      <w:pPr>
        <w:jc w:val="center"/>
        <w:rPr>
          <w:rFonts w:ascii="方正小标宋_GBK" w:eastAsia="方正小标宋_GBK"/>
          <w:sz w:val="40"/>
        </w:rPr>
      </w:pPr>
    </w:p>
    <w:p w:rsidR="004742B1" w:rsidRPr="009F0955" w:rsidRDefault="004742B1">
      <w:pPr>
        <w:jc w:val="center"/>
        <w:rPr>
          <w:rFonts w:ascii="楷体_GB2312" w:eastAsia="楷体_GB2312"/>
          <w:b/>
          <w:w w:val="90"/>
          <w:sz w:val="40"/>
        </w:rPr>
      </w:pPr>
    </w:p>
    <w:p w:rsidR="004742B1" w:rsidRPr="009F0955" w:rsidRDefault="0085295F">
      <w:pPr>
        <w:jc w:val="center"/>
        <w:rPr>
          <w:rFonts w:ascii="方正小标宋_GBK" w:eastAsia="方正小标宋_GBK"/>
          <w:sz w:val="40"/>
        </w:rPr>
      </w:pPr>
      <w:r w:rsidRPr="009F0955">
        <w:rPr>
          <w:rFonts w:ascii="楷体_GB2312" w:eastAsia="楷体_GB2312" w:hint="eastAsia"/>
          <w:b/>
          <w:w w:val="90"/>
          <w:sz w:val="40"/>
        </w:rPr>
        <w:t>二</w:t>
      </w:r>
      <w:r w:rsidRPr="009F0955">
        <w:rPr>
          <w:rFonts w:ascii="宋体" w:hAnsi="宋体" w:cs="宋体" w:hint="eastAsia"/>
          <w:b/>
          <w:w w:val="90"/>
          <w:sz w:val="40"/>
        </w:rPr>
        <w:t>〇</w:t>
      </w:r>
      <w:r w:rsidRPr="009F0955">
        <w:rPr>
          <w:rFonts w:ascii="楷体_GB2312" w:eastAsia="楷体_GB2312" w:hAnsi="楷体_GB2312" w:cs="楷体_GB2312" w:hint="eastAsia"/>
          <w:b/>
          <w:w w:val="90"/>
          <w:sz w:val="40"/>
        </w:rPr>
        <w:t>一九年四月</w:t>
      </w:r>
    </w:p>
    <w:p w:rsidR="004742B1" w:rsidRPr="009F0955" w:rsidRDefault="0085295F">
      <w:pPr>
        <w:jc w:val="center"/>
        <w:rPr>
          <w:rFonts w:ascii="方正小标宋_GBK" w:eastAsia="方正小标宋_GBK"/>
          <w:sz w:val="32"/>
        </w:rPr>
      </w:pPr>
      <w:r w:rsidRPr="009F0955">
        <w:rPr>
          <w:rFonts w:ascii="方正小标宋_GBK" w:eastAsia="方正小标宋_GBK"/>
          <w:sz w:val="32"/>
        </w:rPr>
        <w:br w:type="page"/>
      </w:r>
    </w:p>
    <w:p w:rsidR="0067115B" w:rsidRDefault="0067115B">
      <w:pPr>
        <w:pStyle w:val="a5"/>
        <w:topLinePunct/>
        <w:spacing w:before="0" w:beforeAutospacing="0" w:after="0" w:afterAutospacing="0" w:line="360" w:lineRule="auto"/>
        <w:jc w:val="center"/>
        <w:rPr>
          <w:rFonts w:ascii="黑体" w:eastAsia="黑体" w:hAnsi="黑体" w:hint="eastAsia"/>
          <w:sz w:val="44"/>
          <w:szCs w:val="32"/>
        </w:rPr>
      </w:pPr>
    </w:p>
    <w:p w:rsidR="004742B1" w:rsidRPr="009F0955" w:rsidRDefault="0085295F">
      <w:pPr>
        <w:pStyle w:val="a5"/>
        <w:topLinePunct/>
        <w:spacing w:before="0" w:beforeAutospacing="0" w:after="0" w:afterAutospacing="0" w:line="360" w:lineRule="auto"/>
        <w:jc w:val="center"/>
        <w:rPr>
          <w:rFonts w:ascii="黑体" w:eastAsia="黑体" w:hAnsi="黑体"/>
          <w:sz w:val="44"/>
          <w:szCs w:val="32"/>
        </w:rPr>
      </w:pPr>
      <w:r w:rsidRPr="009F0955">
        <w:rPr>
          <w:rFonts w:ascii="黑体" w:eastAsia="黑体" w:hAnsi="黑体" w:hint="eastAsia"/>
          <w:sz w:val="44"/>
          <w:szCs w:val="32"/>
        </w:rPr>
        <w:t>目 录</w:t>
      </w:r>
    </w:p>
    <w:p w:rsidR="004742B1" w:rsidRPr="009F0955" w:rsidRDefault="004742B1">
      <w:pPr>
        <w:pStyle w:val="a5"/>
        <w:topLinePunct/>
        <w:spacing w:before="0" w:beforeAutospacing="0" w:after="0" w:afterAutospacing="0" w:line="360" w:lineRule="auto"/>
        <w:jc w:val="center"/>
        <w:rPr>
          <w:rFonts w:ascii="黑体" w:eastAsia="黑体" w:hAnsi="黑体"/>
          <w:sz w:val="36"/>
          <w:szCs w:val="32"/>
        </w:rPr>
      </w:pPr>
    </w:p>
    <w:p w:rsidR="004742B1" w:rsidRPr="009F0955" w:rsidRDefault="0085295F">
      <w:pPr>
        <w:pStyle w:val="a5"/>
        <w:overflowPunct w:val="0"/>
        <w:topLinePunct/>
        <w:spacing w:before="0" w:beforeAutospacing="0" w:after="0" w:afterAutospacing="0" w:line="360" w:lineRule="auto"/>
        <w:ind w:firstLine="640"/>
        <w:jc w:val="both"/>
      </w:pPr>
      <w:r w:rsidRPr="009F0955">
        <w:rPr>
          <w:rFonts w:ascii="黑体" w:eastAsia="黑体" w:hAnsi="黑体" w:hint="eastAsia"/>
          <w:sz w:val="32"/>
          <w:szCs w:val="32"/>
        </w:rPr>
        <w:t>第一部分部门概况</w:t>
      </w:r>
      <w:r w:rsidRPr="009F0955">
        <w:rPr>
          <w:rFonts w:hint="eastAsia"/>
          <w:sz w:val="32"/>
          <w:szCs w:val="32"/>
        </w:rPr>
        <w:t> </w:t>
      </w:r>
    </w:p>
    <w:p w:rsidR="004742B1" w:rsidRPr="009F0955" w:rsidRDefault="0085295F">
      <w:pPr>
        <w:pStyle w:val="a5"/>
        <w:overflowPunct w:val="0"/>
        <w:topLinePunct/>
        <w:spacing w:before="0" w:beforeAutospacing="0" w:after="0" w:afterAutospacing="0" w:line="360" w:lineRule="auto"/>
        <w:ind w:firstLine="960"/>
      </w:pPr>
      <w:r w:rsidRPr="009F0955">
        <w:rPr>
          <w:rFonts w:ascii="仿宋_GB2312" w:eastAsia="仿宋_GB2312" w:hint="eastAsia"/>
          <w:sz w:val="32"/>
          <w:szCs w:val="32"/>
        </w:rPr>
        <w:t>一、部门主要职责</w:t>
      </w:r>
    </w:p>
    <w:p w:rsidR="004742B1" w:rsidRPr="009F0955" w:rsidRDefault="0085295F">
      <w:pPr>
        <w:pStyle w:val="a5"/>
        <w:overflowPunct w:val="0"/>
        <w:topLinePunct/>
        <w:spacing w:before="0" w:beforeAutospacing="0" w:after="0" w:afterAutospacing="0" w:line="360" w:lineRule="auto"/>
        <w:ind w:firstLine="960"/>
      </w:pPr>
      <w:r w:rsidRPr="009F0955">
        <w:rPr>
          <w:rFonts w:ascii="仿宋_GB2312" w:eastAsia="仿宋_GB2312" w:hint="eastAsia"/>
          <w:sz w:val="32"/>
          <w:szCs w:val="32"/>
        </w:rPr>
        <w:t>二、机构设置情况</w:t>
      </w:r>
    </w:p>
    <w:p w:rsidR="004742B1" w:rsidRPr="009F0955" w:rsidRDefault="0085295F">
      <w:pPr>
        <w:pStyle w:val="a5"/>
        <w:overflowPunct w:val="0"/>
        <w:topLinePunct/>
        <w:spacing w:before="0" w:beforeAutospacing="0" w:after="0" w:afterAutospacing="0" w:line="360" w:lineRule="auto"/>
        <w:ind w:firstLine="640"/>
        <w:jc w:val="both"/>
        <w:rPr>
          <w:rFonts w:ascii="黑体" w:eastAsia="黑体" w:hAnsi="黑体"/>
          <w:sz w:val="32"/>
          <w:szCs w:val="32"/>
        </w:rPr>
      </w:pPr>
      <w:r w:rsidRPr="009F0955">
        <w:rPr>
          <w:rFonts w:ascii="黑体" w:eastAsia="黑体" w:hAnsi="黑体" w:hint="eastAsia"/>
          <w:sz w:val="32"/>
          <w:szCs w:val="32"/>
        </w:rPr>
        <w:t>第二部分 2019年部门预算情况说明</w:t>
      </w:r>
    </w:p>
    <w:p w:rsidR="004742B1" w:rsidRPr="009F0955" w:rsidRDefault="0085295F">
      <w:pPr>
        <w:pStyle w:val="a5"/>
        <w:overflowPunct w:val="0"/>
        <w:topLinePunct/>
        <w:spacing w:before="0" w:beforeAutospacing="0" w:after="0" w:afterAutospacing="0" w:line="360" w:lineRule="auto"/>
        <w:ind w:firstLine="640"/>
        <w:jc w:val="both"/>
        <w:rPr>
          <w:rFonts w:ascii="黑体" w:eastAsia="黑体" w:hAnsi="黑体"/>
          <w:sz w:val="32"/>
          <w:szCs w:val="32"/>
        </w:rPr>
      </w:pPr>
      <w:r w:rsidRPr="009F0955">
        <w:rPr>
          <w:rFonts w:ascii="黑体" w:eastAsia="黑体" w:hAnsi="黑体" w:hint="eastAsia"/>
          <w:sz w:val="32"/>
          <w:szCs w:val="32"/>
        </w:rPr>
        <w:t>第三部分 名词解释</w:t>
      </w:r>
    </w:p>
    <w:p w:rsidR="004742B1" w:rsidRPr="009F0955" w:rsidRDefault="0085295F">
      <w:pPr>
        <w:pStyle w:val="a5"/>
        <w:overflowPunct w:val="0"/>
        <w:topLinePunct/>
        <w:spacing w:before="0" w:beforeAutospacing="0" w:after="0" w:afterAutospacing="0" w:line="360" w:lineRule="auto"/>
        <w:ind w:firstLine="640"/>
        <w:jc w:val="both"/>
      </w:pPr>
      <w:r w:rsidRPr="009F0955">
        <w:rPr>
          <w:rFonts w:ascii="黑体" w:eastAsia="黑体" w:hAnsi="黑体" w:hint="eastAsia"/>
          <w:sz w:val="32"/>
          <w:szCs w:val="32"/>
        </w:rPr>
        <w:t>附件：濮阳市华龙区统计局2019年部门预算表</w:t>
      </w:r>
    </w:p>
    <w:p w:rsidR="004742B1" w:rsidRPr="009F0955" w:rsidRDefault="0085295F">
      <w:pPr>
        <w:pStyle w:val="a5"/>
        <w:overflowPunct w:val="0"/>
        <w:topLinePunct/>
        <w:spacing w:before="0" w:beforeAutospacing="0" w:after="0" w:afterAutospacing="0" w:line="360" w:lineRule="auto"/>
        <w:ind w:firstLine="960"/>
      </w:pPr>
      <w:r w:rsidRPr="009F0955">
        <w:rPr>
          <w:rFonts w:ascii="仿宋_GB2312" w:eastAsia="仿宋_GB2312" w:hint="eastAsia"/>
          <w:sz w:val="32"/>
          <w:szCs w:val="32"/>
        </w:rPr>
        <w:t>一、部门收支总表</w:t>
      </w:r>
    </w:p>
    <w:p w:rsidR="004742B1" w:rsidRPr="009F0955" w:rsidRDefault="0085295F">
      <w:pPr>
        <w:pStyle w:val="a5"/>
        <w:overflowPunct w:val="0"/>
        <w:topLinePunct/>
        <w:spacing w:before="0" w:beforeAutospacing="0" w:after="0" w:afterAutospacing="0" w:line="360" w:lineRule="auto"/>
        <w:ind w:firstLine="960"/>
      </w:pPr>
      <w:r w:rsidRPr="009F0955">
        <w:rPr>
          <w:rFonts w:ascii="仿宋_GB2312" w:eastAsia="仿宋_GB2312" w:hint="eastAsia"/>
          <w:sz w:val="32"/>
          <w:szCs w:val="32"/>
        </w:rPr>
        <w:t>二、部门收入总表</w:t>
      </w:r>
    </w:p>
    <w:p w:rsidR="004742B1" w:rsidRPr="009F0955" w:rsidRDefault="0085295F">
      <w:pPr>
        <w:pStyle w:val="a5"/>
        <w:overflowPunct w:val="0"/>
        <w:topLinePunct/>
        <w:spacing w:before="0" w:beforeAutospacing="0" w:after="0" w:afterAutospacing="0" w:line="360" w:lineRule="auto"/>
        <w:ind w:firstLine="960"/>
      </w:pPr>
      <w:r w:rsidRPr="009F0955">
        <w:rPr>
          <w:rFonts w:ascii="仿宋_GB2312" w:eastAsia="仿宋_GB2312" w:hint="eastAsia"/>
          <w:sz w:val="32"/>
          <w:szCs w:val="32"/>
        </w:rPr>
        <w:t>三、部门支出总表</w:t>
      </w:r>
    </w:p>
    <w:p w:rsidR="004742B1" w:rsidRPr="009F0955" w:rsidRDefault="0085295F">
      <w:pPr>
        <w:pStyle w:val="a5"/>
        <w:overflowPunct w:val="0"/>
        <w:topLinePunct/>
        <w:spacing w:before="0" w:beforeAutospacing="0" w:after="0" w:afterAutospacing="0" w:line="360" w:lineRule="auto"/>
        <w:ind w:firstLine="960"/>
      </w:pPr>
      <w:r w:rsidRPr="009F0955">
        <w:rPr>
          <w:rFonts w:ascii="仿宋_GB2312" w:eastAsia="仿宋_GB2312" w:hint="eastAsia"/>
          <w:sz w:val="32"/>
          <w:szCs w:val="32"/>
        </w:rPr>
        <w:t>四、财政拨款收支总表</w:t>
      </w:r>
    </w:p>
    <w:p w:rsidR="004742B1" w:rsidRPr="009F0955" w:rsidRDefault="0085295F">
      <w:pPr>
        <w:pStyle w:val="a5"/>
        <w:overflowPunct w:val="0"/>
        <w:topLinePunct/>
        <w:spacing w:before="0" w:beforeAutospacing="0" w:after="0" w:afterAutospacing="0" w:line="360" w:lineRule="auto"/>
        <w:ind w:firstLine="960"/>
      </w:pPr>
      <w:r w:rsidRPr="009F0955">
        <w:rPr>
          <w:rFonts w:ascii="仿宋_GB2312" w:eastAsia="仿宋_GB2312" w:hint="eastAsia"/>
          <w:sz w:val="32"/>
          <w:szCs w:val="32"/>
        </w:rPr>
        <w:t>五、一般公共预算支出表</w:t>
      </w:r>
    </w:p>
    <w:p w:rsidR="004742B1" w:rsidRPr="009F0955" w:rsidRDefault="0085295F">
      <w:pPr>
        <w:pStyle w:val="a5"/>
        <w:overflowPunct w:val="0"/>
        <w:topLinePunct/>
        <w:spacing w:before="0" w:beforeAutospacing="0" w:after="0" w:afterAutospacing="0" w:line="360" w:lineRule="auto"/>
        <w:ind w:firstLine="960"/>
      </w:pPr>
      <w:r w:rsidRPr="009F0955">
        <w:rPr>
          <w:rFonts w:ascii="仿宋_GB2312" w:eastAsia="仿宋_GB2312" w:hint="eastAsia"/>
          <w:sz w:val="32"/>
          <w:szCs w:val="32"/>
        </w:rPr>
        <w:t>六、一般公共预算基本支出表</w:t>
      </w:r>
    </w:p>
    <w:p w:rsidR="004742B1" w:rsidRPr="009F0955" w:rsidRDefault="0085295F">
      <w:pPr>
        <w:pStyle w:val="a5"/>
        <w:overflowPunct w:val="0"/>
        <w:topLinePunct/>
        <w:spacing w:before="0" w:beforeAutospacing="0" w:after="0" w:afterAutospacing="0" w:line="360" w:lineRule="auto"/>
        <w:ind w:firstLine="960"/>
      </w:pPr>
      <w:r w:rsidRPr="009F0955">
        <w:rPr>
          <w:rFonts w:ascii="仿宋_GB2312" w:eastAsia="仿宋_GB2312" w:hint="eastAsia"/>
          <w:sz w:val="32"/>
          <w:szCs w:val="32"/>
        </w:rPr>
        <w:t>七、一般公共预算“三公”经费支出表</w:t>
      </w:r>
    </w:p>
    <w:p w:rsidR="004742B1" w:rsidRPr="009F0955" w:rsidRDefault="0085295F">
      <w:pPr>
        <w:pStyle w:val="a5"/>
        <w:overflowPunct w:val="0"/>
        <w:topLinePunct/>
        <w:spacing w:before="0" w:beforeAutospacing="0" w:after="0" w:afterAutospacing="0" w:line="360" w:lineRule="auto"/>
        <w:ind w:firstLine="960"/>
      </w:pPr>
      <w:r w:rsidRPr="009F0955">
        <w:rPr>
          <w:rFonts w:ascii="仿宋_GB2312" w:eastAsia="仿宋_GB2312" w:hint="eastAsia"/>
          <w:sz w:val="32"/>
          <w:szCs w:val="32"/>
        </w:rPr>
        <w:t>八、政府性基金预算支出表</w:t>
      </w:r>
    </w:p>
    <w:p w:rsidR="004742B1" w:rsidRPr="009F0955" w:rsidRDefault="004742B1">
      <w:pPr>
        <w:ind w:firstLineChars="200" w:firstLine="640"/>
        <w:rPr>
          <w:rFonts w:ascii="黑体" w:eastAsia="黑体" w:hAnsi="黑体"/>
          <w:sz w:val="32"/>
          <w:szCs w:val="32"/>
        </w:rPr>
      </w:pPr>
    </w:p>
    <w:p w:rsidR="004742B1" w:rsidRPr="009F0955" w:rsidRDefault="0085295F">
      <w:pPr>
        <w:rPr>
          <w:rFonts w:ascii="黑体" w:eastAsia="黑体" w:hAnsi="黑体"/>
          <w:sz w:val="32"/>
          <w:szCs w:val="32"/>
        </w:rPr>
      </w:pPr>
      <w:r w:rsidRPr="009F0955">
        <w:rPr>
          <w:rFonts w:ascii="黑体" w:eastAsia="黑体" w:hAnsi="黑体"/>
          <w:sz w:val="32"/>
          <w:szCs w:val="32"/>
        </w:rPr>
        <w:br w:type="page"/>
      </w:r>
    </w:p>
    <w:p w:rsidR="004742B1" w:rsidRPr="009F0955" w:rsidRDefault="004742B1">
      <w:pPr>
        <w:ind w:firstLineChars="200" w:firstLine="640"/>
        <w:rPr>
          <w:rFonts w:ascii="黑体" w:eastAsia="黑体" w:hAnsi="黑体"/>
          <w:sz w:val="32"/>
          <w:szCs w:val="32"/>
        </w:rPr>
      </w:pPr>
    </w:p>
    <w:p w:rsidR="004742B1" w:rsidRPr="009F0955" w:rsidRDefault="0085295F">
      <w:pPr>
        <w:pStyle w:val="a5"/>
        <w:topLinePunct/>
        <w:spacing w:before="0" w:beforeAutospacing="0" w:after="0" w:afterAutospacing="0" w:line="360" w:lineRule="auto"/>
        <w:jc w:val="center"/>
        <w:rPr>
          <w:rFonts w:ascii="Calibri" w:hAnsi="Calibri"/>
          <w:sz w:val="22"/>
          <w:szCs w:val="21"/>
        </w:rPr>
      </w:pPr>
      <w:r w:rsidRPr="009F0955">
        <w:rPr>
          <w:rFonts w:ascii="黑体" w:eastAsia="黑体" w:hAnsi="黑体" w:hint="eastAsia"/>
          <w:sz w:val="36"/>
          <w:szCs w:val="32"/>
        </w:rPr>
        <w:t>第一部分</w:t>
      </w:r>
    </w:p>
    <w:p w:rsidR="004742B1" w:rsidRPr="009F0955" w:rsidRDefault="0085295F">
      <w:pPr>
        <w:pStyle w:val="a5"/>
        <w:topLinePunct/>
        <w:spacing w:before="0" w:beforeAutospacing="0" w:after="0" w:afterAutospacing="0" w:line="360" w:lineRule="auto"/>
        <w:jc w:val="center"/>
        <w:rPr>
          <w:rFonts w:ascii="Calibri" w:hAnsi="Calibri"/>
          <w:sz w:val="22"/>
          <w:szCs w:val="21"/>
        </w:rPr>
      </w:pPr>
      <w:r w:rsidRPr="009F0955">
        <w:rPr>
          <w:rFonts w:ascii="黑体" w:eastAsia="黑体" w:hAnsi="黑体" w:hint="eastAsia"/>
          <w:sz w:val="36"/>
          <w:szCs w:val="32"/>
        </w:rPr>
        <w:t>部门概况</w:t>
      </w:r>
    </w:p>
    <w:p w:rsidR="004742B1" w:rsidRPr="009F0955" w:rsidRDefault="0085295F">
      <w:pPr>
        <w:ind w:firstLineChars="200" w:firstLine="640"/>
        <w:rPr>
          <w:rFonts w:ascii="黑体" w:eastAsia="黑体" w:hAnsi="黑体"/>
          <w:sz w:val="32"/>
          <w:szCs w:val="32"/>
        </w:rPr>
      </w:pPr>
      <w:r w:rsidRPr="009F0955">
        <w:rPr>
          <w:rFonts w:ascii="黑体" w:eastAsia="黑体" w:hAnsi="黑体"/>
          <w:sz w:val="32"/>
          <w:szCs w:val="32"/>
        </w:rPr>
        <w:t> </w:t>
      </w:r>
    </w:p>
    <w:p w:rsidR="004742B1" w:rsidRPr="009F0955" w:rsidRDefault="0085295F">
      <w:pPr>
        <w:ind w:firstLineChars="200" w:firstLine="640"/>
        <w:rPr>
          <w:rFonts w:ascii="黑体" w:eastAsia="黑体" w:hAnsi="黑体"/>
          <w:sz w:val="32"/>
          <w:szCs w:val="32"/>
        </w:rPr>
      </w:pPr>
      <w:r w:rsidRPr="009F0955">
        <w:rPr>
          <w:rFonts w:ascii="黑体" w:eastAsia="黑体" w:hAnsi="黑体" w:hint="eastAsia"/>
          <w:sz w:val="32"/>
          <w:szCs w:val="32"/>
        </w:rPr>
        <w:t>一、部门主要职责</w:t>
      </w:r>
    </w:p>
    <w:p w:rsidR="004742B1" w:rsidRPr="009F0955" w:rsidRDefault="0085295F">
      <w:pPr>
        <w:spacing w:line="600" w:lineRule="exact"/>
        <w:ind w:firstLineChars="200" w:firstLine="640"/>
        <w:rPr>
          <w:rFonts w:ascii="仿宋_GB2312" w:eastAsia="仿宋_GB2312"/>
          <w:sz w:val="32"/>
          <w:szCs w:val="32"/>
        </w:rPr>
      </w:pPr>
      <w:r w:rsidRPr="009F0955">
        <w:rPr>
          <w:rFonts w:ascii="仿宋_GB2312" w:eastAsia="仿宋_GB2312" w:hint="eastAsia"/>
          <w:sz w:val="32"/>
          <w:szCs w:val="32"/>
        </w:rPr>
        <w:t>（一）依照国家和地方法律、法规、政策和计划拟定全区统计工作规章、统计现代化建设规划和统计调查计划。</w:t>
      </w:r>
    </w:p>
    <w:p w:rsidR="004742B1" w:rsidRPr="009F0955" w:rsidRDefault="0085295F">
      <w:pPr>
        <w:spacing w:line="600" w:lineRule="exact"/>
        <w:ind w:firstLineChars="200" w:firstLine="640"/>
        <w:rPr>
          <w:rFonts w:ascii="仿宋_GB2312" w:eastAsia="仿宋_GB2312"/>
          <w:sz w:val="32"/>
          <w:szCs w:val="32"/>
        </w:rPr>
      </w:pPr>
      <w:r w:rsidRPr="009F0955">
        <w:rPr>
          <w:rFonts w:ascii="仿宋_GB2312" w:eastAsia="仿宋_GB2312" w:hint="eastAsia"/>
          <w:sz w:val="32"/>
          <w:szCs w:val="32"/>
        </w:rPr>
        <w:t>（二）组织领导和综合协调各乡（办）、各部门的统计工作；监督检查统计法律、法规的实施。</w:t>
      </w:r>
    </w:p>
    <w:p w:rsidR="004742B1" w:rsidRPr="009F0955" w:rsidRDefault="0085295F">
      <w:pPr>
        <w:spacing w:line="600" w:lineRule="exact"/>
        <w:ind w:firstLineChars="200" w:firstLine="640"/>
        <w:rPr>
          <w:rFonts w:ascii="仿宋_GB2312" w:eastAsia="仿宋_GB2312"/>
          <w:sz w:val="32"/>
          <w:szCs w:val="32"/>
        </w:rPr>
      </w:pPr>
      <w:r w:rsidRPr="009F0955">
        <w:rPr>
          <w:rFonts w:ascii="仿宋_GB2312" w:eastAsia="仿宋_GB2312" w:hint="eastAsia"/>
          <w:sz w:val="32"/>
          <w:szCs w:val="32"/>
        </w:rPr>
        <w:t>（三）根据国家和区委、区政府宏观管理和科学决策的需要，建立健全全区国民经济核算体系、统计指标体系，贯彻执行全国统一的基本统计报表制度和国家统计调查标准；建立和完善全区经济、社会、科技统计调查制度；负责全区统计调查项目的管理，审批各乡（办）、各部门的统计调查计划、调查方案。</w:t>
      </w:r>
    </w:p>
    <w:p w:rsidR="004742B1" w:rsidRPr="009F0955" w:rsidRDefault="0085295F">
      <w:pPr>
        <w:spacing w:line="600" w:lineRule="exact"/>
        <w:ind w:firstLineChars="200" w:firstLine="640"/>
        <w:rPr>
          <w:rFonts w:ascii="仿宋_GB2312" w:eastAsia="仿宋_GB2312"/>
          <w:sz w:val="32"/>
          <w:szCs w:val="32"/>
        </w:rPr>
      </w:pPr>
      <w:r w:rsidRPr="009F0955">
        <w:rPr>
          <w:rFonts w:ascii="仿宋_GB2312" w:eastAsia="仿宋_GB2312" w:hint="eastAsia"/>
          <w:sz w:val="32"/>
          <w:szCs w:val="32"/>
        </w:rPr>
        <w:t>（四）按照国家统一部署和区委、区政府要求，组织全区重大国情国力普查和统计调查方法的改革，组织全区统计报表和管理工作；搜集、整理、提供全区性的基本统计资料，对国民经济、社会发展和科技进步情况进行统计分析、统计预测和统计监督，建立并不断完善宏观预警监测体系，向区委、区政府及有关部门提供咨询建议，为宏观管理与科学决策服务。</w:t>
      </w:r>
    </w:p>
    <w:p w:rsidR="004742B1" w:rsidRPr="009F0955" w:rsidRDefault="0085295F">
      <w:pPr>
        <w:widowControl/>
        <w:tabs>
          <w:tab w:val="left" w:pos="5823"/>
        </w:tabs>
        <w:jc w:val="left"/>
        <w:rPr>
          <w:rFonts w:ascii="仿宋_GB2312" w:eastAsia="仿宋_GB2312"/>
          <w:sz w:val="32"/>
          <w:szCs w:val="32"/>
        </w:rPr>
      </w:pPr>
      <w:r w:rsidRPr="009F0955">
        <w:rPr>
          <w:rFonts w:ascii="仿宋_GB2312" w:eastAsia="仿宋_GB2312" w:hint="eastAsia"/>
          <w:sz w:val="32"/>
          <w:szCs w:val="32"/>
        </w:rPr>
        <w:lastRenderedPageBreak/>
        <w:t xml:space="preserve">　　（五）统一核定、管理、公布全区性的基本统计资料，定期发布国民经济和社会发展情况的统计公报，积极培育和发展信息咨询服务市场。</w:t>
      </w:r>
    </w:p>
    <w:p w:rsidR="004742B1" w:rsidRPr="009F0955" w:rsidRDefault="0085295F">
      <w:pPr>
        <w:spacing w:line="600" w:lineRule="exact"/>
        <w:ind w:firstLineChars="200" w:firstLine="640"/>
        <w:rPr>
          <w:rFonts w:ascii="仿宋_GB2312" w:eastAsia="仿宋_GB2312"/>
          <w:sz w:val="32"/>
          <w:szCs w:val="32"/>
        </w:rPr>
      </w:pPr>
      <w:r w:rsidRPr="009F0955">
        <w:rPr>
          <w:rFonts w:ascii="仿宋_GB2312" w:eastAsia="仿宋_GB2312" w:hint="eastAsia"/>
          <w:sz w:val="32"/>
          <w:szCs w:val="32"/>
        </w:rPr>
        <w:t>（六）建立健全和管理全区统计信息自动化系统和统计数据库体系，拟定各乡（办）、各部门统计数据库网络的基本标准和运行办法。</w:t>
      </w:r>
    </w:p>
    <w:p w:rsidR="004742B1" w:rsidRPr="009F0955" w:rsidRDefault="0085295F">
      <w:pPr>
        <w:spacing w:line="600" w:lineRule="exact"/>
        <w:ind w:firstLineChars="200" w:firstLine="640"/>
        <w:rPr>
          <w:rFonts w:ascii="仿宋_GB2312" w:eastAsia="仿宋_GB2312"/>
          <w:sz w:val="32"/>
          <w:szCs w:val="32"/>
        </w:rPr>
      </w:pPr>
      <w:r w:rsidRPr="009F0955">
        <w:rPr>
          <w:rFonts w:ascii="仿宋_GB2312" w:eastAsia="仿宋_GB2312" w:hint="eastAsia"/>
          <w:sz w:val="32"/>
          <w:szCs w:val="32"/>
        </w:rPr>
        <w:t>（七）制订并组织实施全区统计系统干部和全区统计人员教育培训规划、计划。</w:t>
      </w:r>
    </w:p>
    <w:p w:rsidR="004742B1" w:rsidRPr="009F0955" w:rsidRDefault="0085295F">
      <w:pPr>
        <w:spacing w:line="360" w:lineRule="auto"/>
        <w:jc w:val="left"/>
        <w:rPr>
          <w:rFonts w:ascii="楷体_GB2312" w:eastAsia="楷体_GB2312" w:hAnsi="楷体_GB2312" w:cs="楷体_GB2312"/>
          <w:sz w:val="32"/>
          <w:szCs w:val="32"/>
        </w:rPr>
      </w:pPr>
      <w:r w:rsidRPr="009F0955">
        <w:rPr>
          <w:rFonts w:ascii="仿宋_GB2312" w:eastAsia="仿宋_GB2312" w:hint="eastAsia"/>
          <w:sz w:val="32"/>
          <w:szCs w:val="32"/>
        </w:rPr>
        <w:t xml:space="preserve">　　（八）承办区委政府及上级统计机构交办的其他事项。</w:t>
      </w:r>
    </w:p>
    <w:p w:rsidR="004742B1" w:rsidRPr="009F0955" w:rsidRDefault="0085295F">
      <w:pPr>
        <w:ind w:firstLineChars="200" w:firstLine="640"/>
        <w:rPr>
          <w:rFonts w:ascii="黑体" w:eastAsia="黑体" w:hAnsi="黑体"/>
          <w:sz w:val="32"/>
          <w:szCs w:val="32"/>
        </w:rPr>
      </w:pPr>
      <w:r w:rsidRPr="009F0955">
        <w:rPr>
          <w:rFonts w:ascii="黑体" w:eastAsia="黑体" w:hAnsi="黑体" w:hint="eastAsia"/>
          <w:sz w:val="32"/>
          <w:szCs w:val="32"/>
        </w:rPr>
        <w:t>二、机构设置情况</w:t>
      </w:r>
    </w:p>
    <w:p w:rsidR="004742B1" w:rsidRPr="009F0955" w:rsidRDefault="0085295F">
      <w:pPr>
        <w:ind w:firstLineChars="200" w:firstLine="640"/>
        <w:rPr>
          <w:rFonts w:ascii="仿宋_GB2312" w:eastAsia="仿宋_GB2312"/>
          <w:sz w:val="32"/>
          <w:szCs w:val="32"/>
        </w:rPr>
      </w:pPr>
      <w:r w:rsidRPr="009F0955">
        <w:rPr>
          <w:rFonts w:ascii="仿宋" w:eastAsia="仿宋" w:hAnsi="仿宋" w:hint="eastAsia"/>
          <w:sz w:val="32"/>
          <w:szCs w:val="32"/>
        </w:rPr>
        <w:t>根据工作职责及实际工作需要</w:t>
      </w:r>
      <w:r w:rsidRPr="009F0955">
        <w:rPr>
          <w:rFonts w:ascii="仿宋_GB2312" w:eastAsia="仿宋_GB2312" w:hint="eastAsia"/>
          <w:sz w:val="32"/>
          <w:szCs w:val="32"/>
        </w:rPr>
        <w:t>下设</w:t>
      </w:r>
      <w:r w:rsidRPr="009F0955">
        <w:rPr>
          <w:rFonts w:ascii="仿宋_GB2312" w:eastAsia="仿宋_GB2312" w:hAnsi="仿宋" w:cs="仿宋" w:hint="eastAsia"/>
          <w:kern w:val="0"/>
          <w:sz w:val="32"/>
          <w:szCs w:val="32"/>
        </w:rPr>
        <w:t>办公室（人事财务法规股）</w:t>
      </w:r>
      <w:r w:rsidRPr="009F0955">
        <w:rPr>
          <w:rFonts w:ascii="仿宋_GB2312" w:eastAsia="仿宋_GB2312" w:hint="eastAsia"/>
          <w:sz w:val="32"/>
          <w:szCs w:val="32"/>
        </w:rPr>
        <w:t>、</w:t>
      </w:r>
      <w:r w:rsidRPr="009F0955">
        <w:rPr>
          <w:rFonts w:ascii="仿宋_GB2312" w:eastAsia="仿宋_GB2312" w:hAnsi="仿宋" w:cs="仿宋" w:hint="eastAsia"/>
          <w:kern w:val="0"/>
          <w:sz w:val="32"/>
          <w:szCs w:val="32"/>
        </w:rPr>
        <w:t>国民经济综合统计股（国民经济核算股）</w:t>
      </w:r>
      <w:r w:rsidRPr="009F0955">
        <w:rPr>
          <w:rFonts w:ascii="仿宋_GB2312" w:eastAsia="仿宋_GB2312" w:hint="eastAsia"/>
          <w:sz w:val="32"/>
          <w:szCs w:val="32"/>
        </w:rPr>
        <w:t>、专业统计股、社会经济抽样调查队。</w:t>
      </w:r>
      <w:r w:rsidRPr="009F0955">
        <w:rPr>
          <w:rFonts w:ascii="仿宋" w:eastAsia="仿宋" w:hAnsi="仿宋" w:hint="eastAsia"/>
          <w:sz w:val="32"/>
          <w:szCs w:val="32"/>
        </w:rPr>
        <w:t>本部门经费实行全额预算管理。</w:t>
      </w:r>
    </w:p>
    <w:p w:rsidR="004742B1" w:rsidRPr="009F0955" w:rsidRDefault="004742B1">
      <w:pPr>
        <w:ind w:firstLineChars="200" w:firstLine="640"/>
        <w:rPr>
          <w:rFonts w:ascii="仿宋" w:eastAsia="仿宋" w:hAnsi="仿宋"/>
          <w:sz w:val="32"/>
          <w:szCs w:val="32"/>
        </w:rPr>
      </w:pPr>
    </w:p>
    <w:p w:rsidR="004742B1" w:rsidRPr="009F0955" w:rsidRDefault="004742B1">
      <w:pPr>
        <w:ind w:firstLineChars="200" w:firstLine="640"/>
        <w:rPr>
          <w:rFonts w:ascii="黑体" w:eastAsia="黑体" w:hAnsi="黑体"/>
          <w:sz w:val="32"/>
          <w:szCs w:val="32"/>
        </w:rPr>
      </w:pPr>
    </w:p>
    <w:p w:rsidR="004742B1" w:rsidRPr="009F0955" w:rsidRDefault="0085295F">
      <w:pPr>
        <w:pStyle w:val="a5"/>
        <w:topLinePunct/>
        <w:spacing w:before="0" w:beforeAutospacing="0" w:after="0" w:afterAutospacing="0" w:line="360" w:lineRule="auto"/>
        <w:jc w:val="center"/>
        <w:rPr>
          <w:rFonts w:ascii="Calibri" w:hAnsi="Calibri"/>
          <w:sz w:val="22"/>
          <w:szCs w:val="21"/>
        </w:rPr>
      </w:pPr>
      <w:r w:rsidRPr="009F0955">
        <w:rPr>
          <w:rFonts w:ascii="黑体" w:eastAsia="黑体" w:hAnsi="黑体" w:hint="eastAsia"/>
          <w:sz w:val="36"/>
          <w:szCs w:val="32"/>
        </w:rPr>
        <w:t>第二部分</w:t>
      </w:r>
    </w:p>
    <w:p w:rsidR="004742B1" w:rsidRPr="009F0955" w:rsidRDefault="0085295F">
      <w:pPr>
        <w:pStyle w:val="a5"/>
        <w:topLinePunct/>
        <w:spacing w:before="0" w:beforeAutospacing="0" w:after="0" w:afterAutospacing="0" w:line="360" w:lineRule="auto"/>
        <w:jc w:val="center"/>
        <w:rPr>
          <w:rFonts w:ascii="Calibri" w:hAnsi="Calibri"/>
          <w:sz w:val="22"/>
          <w:szCs w:val="21"/>
        </w:rPr>
      </w:pPr>
      <w:r w:rsidRPr="009F0955">
        <w:rPr>
          <w:rFonts w:ascii="黑体" w:eastAsia="黑体" w:hAnsi="黑体" w:hint="eastAsia"/>
          <w:sz w:val="36"/>
          <w:szCs w:val="32"/>
        </w:rPr>
        <w:t>2019年部门预算情况说明</w:t>
      </w:r>
    </w:p>
    <w:p w:rsidR="004742B1" w:rsidRPr="009F0955" w:rsidRDefault="004742B1">
      <w:pPr>
        <w:ind w:firstLineChars="200" w:firstLine="640"/>
        <w:rPr>
          <w:rFonts w:ascii="华文仿宋" w:eastAsia="华文仿宋" w:hAnsi="华文仿宋"/>
          <w:sz w:val="32"/>
          <w:szCs w:val="32"/>
        </w:rPr>
      </w:pPr>
    </w:p>
    <w:p w:rsidR="004742B1" w:rsidRPr="009F0955" w:rsidRDefault="0085295F">
      <w:pPr>
        <w:ind w:firstLineChars="200" w:firstLine="640"/>
        <w:rPr>
          <w:rFonts w:ascii="黑体" w:eastAsia="黑体" w:hAnsi="黑体"/>
          <w:sz w:val="32"/>
          <w:szCs w:val="32"/>
        </w:rPr>
      </w:pPr>
      <w:r w:rsidRPr="009F0955">
        <w:rPr>
          <w:rFonts w:ascii="黑体" w:eastAsia="黑体" w:hAnsi="黑体" w:hint="eastAsia"/>
          <w:sz w:val="32"/>
          <w:szCs w:val="32"/>
        </w:rPr>
        <w:t>一、本级预算和所属单位预算在内的汇总预算总体情况</w:t>
      </w:r>
    </w:p>
    <w:p w:rsidR="004742B1" w:rsidRPr="009F0955" w:rsidRDefault="0085295F">
      <w:pPr>
        <w:ind w:firstLineChars="200" w:firstLine="640"/>
        <w:rPr>
          <w:rFonts w:ascii="仿宋" w:eastAsia="仿宋" w:hAnsi="仿宋"/>
          <w:sz w:val="32"/>
          <w:szCs w:val="32"/>
        </w:rPr>
      </w:pPr>
      <w:r w:rsidRPr="009F0955">
        <w:rPr>
          <w:rFonts w:ascii="仿宋" w:eastAsia="仿宋" w:hAnsi="仿宋" w:hint="eastAsia"/>
          <w:sz w:val="32"/>
          <w:szCs w:val="32"/>
        </w:rPr>
        <w:t>本部门无独立核算的下属预算单位，部门本级预算即汇总预算。</w:t>
      </w:r>
      <w:r w:rsidRPr="009F0955">
        <w:rPr>
          <w:rFonts w:ascii="仿宋" w:eastAsia="仿宋" w:hAnsi="仿宋"/>
          <w:sz w:val="32"/>
          <w:szCs w:val="32"/>
        </w:rPr>
        <w:t>201</w:t>
      </w:r>
      <w:r w:rsidRPr="009F0955">
        <w:rPr>
          <w:rFonts w:ascii="仿宋" w:eastAsia="仿宋" w:hAnsi="仿宋" w:hint="eastAsia"/>
          <w:sz w:val="32"/>
          <w:szCs w:val="32"/>
        </w:rPr>
        <w:t>9年本部门财政预算收入总计247.07万元，支出总计247.07万元。</w:t>
      </w:r>
    </w:p>
    <w:p w:rsidR="004742B1" w:rsidRPr="009F0955" w:rsidRDefault="0085295F">
      <w:pPr>
        <w:ind w:firstLineChars="200" w:firstLine="640"/>
        <w:rPr>
          <w:rFonts w:ascii="黑体" w:eastAsia="黑体" w:hAnsi="黑体"/>
          <w:sz w:val="32"/>
          <w:szCs w:val="32"/>
        </w:rPr>
      </w:pPr>
      <w:r w:rsidRPr="009F0955">
        <w:rPr>
          <w:rFonts w:ascii="黑体" w:eastAsia="黑体" w:hAnsi="黑体" w:hint="eastAsia"/>
          <w:sz w:val="32"/>
          <w:szCs w:val="32"/>
        </w:rPr>
        <w:lastRenderedPageBreak/>
        <w:t>二、部门预算收支增减变动情况</w:t>
      </w:r>
    </w:p>
    <w:p w:rsidR="004742B1" w:rsidRPr="009F0955" w:rsidRDefault="0085295F">
      <w:pPr>
        <w:ind w:firstLineChars="200" w:firstLine="640"/>
        <w:rPr>
          <w:rFonts w:ascii="仿宋" w:eastAsia="仿宋" w:hAnsi="仿宋"/>
          <w:sz w:val="32"/>
          <w:szCs w:val="32"/>
        </w:rPr>
      </w:pPr>
      <w:r w:rsidRPr="009F0955">
        <w:rPr>
          <w:rFonts w:ascii="仿宋" w:eastAsia="仿宋" w:hAnsi="仿宋"/>
          <w:sz w:val="32"/>
          <w:szCs w:val="32"/>
        </w:rPr>
        <w:t>201</w:t>
      </w:r>
      <w:r w:rsidRPr="009F0955">
        <w:rPr>
          <w:rFonts w:ascii="仿宋" w:eastAsia="仿宋" w:hAnsi="仿宋" w:hint="eastAsia"/>
          <w:sz w:val="32"/>
          <w:szCs w:val="32"/>
        </w:rPr>
        <w:t>9年本部门财政预算收入总计247.07万元，支出总计247.07万元。其中：基本支出222.57万元，占比90.08%，项目支出24.5万元，占比9.92%。</w:t>
      </w:r>
    </w:p>
    <w:p w:rsidR="004742B1" w:rsidRPr="009F0955" w:rsidRDefault="0085295F">
      <w:pPr>
        <w:ind w:firstLineChars="200" w:firstLine="640"/>
        <w:rPr>
          <w:rFonts w:ascii="仿宋" w:eastAsia="仿宋" w:hAnsi="仿宋"/>
          <w:sz w:val="32"/>
          <w:szCs w:val="32"/>
        </w:rPr>
      </w:pPr>
      <w:r w:rsidRPr="009F0955">
        <w:rPr>
          <w:rFonts w:ascii="仿宋" w:eastAsia="仿宋" w:hAnsi="仿宋" w:hint="eastAsia"/>
          <w:sz w:val="32"/>
          <w:szCs w:val="32"/>
        </w:rPr>
        <w:t>2019年本部门财政预算较上年增加24.2万元，增长10.86</w:t>
      </w:r>
      <w:r w:rsidRPr="009F0955">
        <w:rPr>
          <w:rFonts w:ascii="仿宋" w:eastAsia="仿宋" w:hAnsi="仿宋"/>
          <w:sz w:val="32"/>
          <w:szCs w:val="32"/>
        </w:rPr>
        <w:t>%</w:t>
      </w:r>
      <w:r w:rsidRPr="009F0955">
        <w:rPr>
          <w:rFonts w:ascii="仿宋" w:eastAsia="仿宋" w:hAnsi="仿宋" w:hint="eastAsia"/>
          <w:sz w:val="32"/>
          <w:szCs w:val="32"/>
        </w:rPr>
        <w:t>。主要原因是由于人员工资标准的调整和由此带来的各项社会保险缴存基数的提高，以及实际工作需要带来的项目支出变动调整。</w:t>
      </w:r>
    </w:p>
    <w:p w:rsidR="004742B1" w:rsidRPr="009F0955" w:rsidRDefault="0085295F">
      <w:pPr>
        <w:ind w:firstLineChars="200" w:firstLine="640"/>
        <w:rPr>
          <w:rFonts w:ascii="黑体" w:eastAsia="黑体" w:hAnsi="黑体"/>
          <w:sz w:val="32"/>
          <w:szCs w:val="32"/>
        </w:rPr>
      </w:pPr>
      <w:r w:rsidRPr="009F0955">
        <w:rPr>
          <w:rFonts w:ascii="黑体" w:eastAsia="黑体" w:hAnsi="黑体" w:hint="eastAsia"/>
          <w:sz w:val="32"/>
          <w:szCs w:val="32"/>
        </w:rPr>
        <w:t>三、机关运行经费安排情况</w:t>
      </w:r>
    </w:p>
    <w:p w:rsidR="004742B1" w:rsidRPr="009F0955" w:rsidRDefault="0085295F">
      <w:pPr>
        <w:ind w:firstLineChars="200" w:firstLine="640"/>
        <w:rPr>
          <w:rFonts w:ascii="仿宋" w:eastAsia="仿宋" w:hAnsi="仿宋"/>
          <w:sz w:val="32"/>
          <w:szCs w:val="32"/>
        </w:rPr>
      </w:pPr>
      <w:r w:rsidRPr="009F0955">
        <w:rPr>
          <w:rFonts w:ascii="仿宋" w:eastAsia="仿宋" w:hAnsi="仿宋"/>
          <w:sz w:val="32"/>
          <w:szCs w:val="32"/>
        </w:rPr>
        <w:t>201</w:t>
      </w:r>
      <w:r w:rsidRPr="009F0955">
        <w:rPr>
          <w:rFonts w:ascii="仿宋" w:eastAsia="仿宋" w:hAnsi="仿宋" w:hint="eastAsia"/>
          <w:sz w:val="32"/>
          <w:szCs w:val="32"/>
        </w:rPr>
        <w:t>9年本部门机关运行经费安排</w:t>
      </w:r>
      <w:r w:rsidR="006D0439">
        <w:rPr>
          <w:rFonts w:ascii="仿宋" w:eastAsia="仿宋" w:hAnsi="仿宋" w:hint="eastAsia"/>
          <w:sz w:val="32"/>
          <w:szCs w:val="32"/>
        </w:rPr>
        <w:t>9.2</w:t>
      </w:r>
      <w:r w:rsidRPr="009F0955">
        <w:rPr>
          <w:rFonts w:ascii="仿宋" w:eastAsia="仿宋" w:hAnsi="仿宋" w:hint="eastAsia"/>
          <w:sz w:val="32"/>
          <w:szCs w:val="32"/>
        </w:rPr>
        <w:t>万元，主要用于办公费、印刷费、“三公”经费、差旅费、培训费、物业费，比上年减少0.</w:t>
      </w:r>
      <w:r w:rsidR="006D0439">
        <w:rPr>
          <w:rFonts w:ascii="仿宋" w:eastAsia="仿宋" w:hAnsi="仿宋" w:hint="eastAsia"/>
          <w:sz w:val="32"/>
          <w:szCs w:val="32"/>
        </w:rPr>
        <w:t>4</w:t>
      </w:r>
      <w:r w:rsidRPr="009F0955">
        <w:rPr>
          <w:rFonts w:ascii="仿宋" w:eastAsia="仿宋" w:hAnsi="仿宋" w:hint="eastAsia"/>
          <w:sz w:val="32"/>
          <w:szCs w:val="32"/>
        </w:rPr>
        <w:t>万元，减少</w:t>
      </w:r>
      <w:r w:rsidR="006D0439">
        <w:rPr>
          <w:rFonts w:ascii="仿宋" w:eastAsia="仿宋" w:hAnsi="仿宋" w:hint="eastAsia"/>
          <w:sz w:val="32"/>
          <w:szCs w:val="32"/>
        </w:rPr>
        <w:t>4.16</w:t>
      </w:r>
      <w:r w:rsidRPr="009F0955">
        <w:rPr>
          <w:rFonts w:ascii="仿宋" w:eastAsia="仿宋" w:hAnsi="仿宋" w:hint="eastAsia"/>
          <w:sz w:val="32"/>
          <w:szCs w:val="32"/>
        </w:rPr>
        <w:t>%，主要原因是深入贯彻落实中央八项规定和厉行节约有关精神。</w:t>
      </w:r>
    </w:p>
    <w:p w:rsidR="004742B1" w:rsidRPr="009F0955" w:rsidRDefault="0085295F">
      <w:pPr>
        <w:ind w:firstLineChars="200" w:firstLine="640"/>
        <w:rPr>
          <w:rFonts w:ascii="黑体" w:eastAsia="黑体" w:hAnsi="黑体"/>
          <w:sz w:val="32"/>
          <w:szCs w:val="32"/>
        </w:rPr>
      </w:pPr>
      <w:r w:rsidRPr="009F0955">
        <w:rPr>
          <w:rFonts w:ascii="黑体" w:eastAsia="黑体" w:hAnsi="黑体" w:hint="eastAsia"/>
          <w:sz w:val="32"/>
          <w:szCs w:val="32"/>
        </w:rPr>
        <w:t>四、“三公”经费安排情况</w:t>
      </w:r>
    </w:p>
    <w:p w:rsidR="004742B1" w:rsidRPr="009F0955" w:rsidRDefault="0085295F">
      <w:pPr>
        <w:ind w:firstLineChars="200" w:firstLine="640"/>
        <w:rPr>
          <w:rFonts w:ascii="仿宋" w:eastAsia="仿宋" w:hAnsi="仿宋"/>
          <w:sz w:val="32"/>
          <w:szCs w:val="32"/>
        </w:rPr>
      </w:pPr>
      <w:r w:rsidRPr="009F0955">
        <w:rPr>
          <w:rFonts w:ascii="仿宋" w:eastAsia="仿宋" w:hAnsi="仿宋"/>
          <w:sz w:val="32"/>
          <w:szCs w:val="32"/>
        </w:rPr>
        <w:t>201</w:t>
      </w:r>
      <w:r w:rsidRPr="009F0955">
        <w:rPr>
          <w:rFonts w:ascii="仿宋" w:eastAsia="仿宋" w:hAnsi="仿宋" w:hint="eastAsia"/>
          <w:sz w:val="32"/>
          <w:szCs w:val="32"/>
        </w:rPr>
        <w:t>9年本部门“三公”经费预算2.08万元，较上年减少3.22万元，主要原因是由于公车改革后，公车运行数量减少，运行维护成本降低，以及严格执行相关规定，厉行勤俭节约，压减“三公”经费。</w:t>
      </w:r>
    </w:p>
    <w:p w:rsidR="004742B1" w:rsidRPr="009F0955" w:rsidRDefault="0085295F">
      <w:pPr>
        <w:ind w:firstLineChars="200" w:firstLine="640"/>
        <w:rPr>
          <w:rFonts w:ascii="仿宋" w:eastAsia="仿宋" w:hAnsi="仿宋"/>
          <w:sz w:val="32"/>
          <w:szCs w:val="32"/>
        </w:rPr>
      </w:pPr>
      <w:r w:rsidRPr="009F0955">
        <w:rPr>
          <w:rFonts w:ascii="仿宋" w:eastAsia="仿宋" w:hAnsi="仿宋" w:hint="eastAsia"/>
          <w:sz w:val="32"/>
          <w:szCs w:val="32"/>
        </w:rPr>
        <w:t>1.因公出国（境）费0万元；</w:t>
      </w:r>
    </w:p>
    <w:p w:rsidR="004742B1" w:rsidRPr="009F0955" w:rsidRDefault="0085295F">
      <w:pPr>
        <w:ind w:firstLineChars="200" w:firstLine="640"/>
        <w:rPr>
          <w:rFonts w:ascii="仿宋" w:eastAsia="仿宋" w:hAnsi="仿宋"/>
          <w:sz w:val="32"/>
          <w:szCs w:val="32"/>
        </w:rPr>
      </w:pPr>
      <w:r w:rsidRPr="009F0955">
        <w:rPr>
          <w:rFonts w:ascii="仿宋" w:eastAsia="仿宋" w:hAnsi="仿宋" w:hint="eastAsia"/>
          <w:sz w:val="32"/>
          <w:szCs w:val="32"/>
        </w:rPr>
        <w:t>2.公务用车购置及运行费2万元，其中：公务用车购置0万元，公务用车运行费2万元。</w:t>
      </w:r>
    </w:p>
    <w:p w:rsidR="004742B1" w:rsidRPr="009F0955" w:rsidRDefault="0085295F">
      <w:pPr>
        <w:ind w:firstLineChars="200" w:firstLine="640"/>
        <w:rPr>
          <w:rFonts w:ascii="仿宋" w:eastAsia="仿宋" w:hAnsi="仿宋"/>
          <w:sz w:val="32"/>
          <w:szCs w:val="32"/>
        </w:rPr>
      </w:pPr>
      <w:r w:rsidRPr="009F0955">
        <w:rPr>
          <w:rFonts w:ascii="仿宋" w:eastAsia="仿宋" w:hAnsi="仿宋" w:hint="eastAsia"/>
          <w:sz w:val="32"/>
          <w:szCs w:val="32"/>
        </w:rPr>
        <w:t>3.公务接待费0.08万元。</w:t>
      </w:r>
    </w:p>
    <w:p w:rsidR="004742B1" w:rsidRPr="009F0955" w:rsidRDefault="0085295F">
      <w:pPr>
        <w:ind w:firstLineChars="200" w:firstLine="640"/>
        <w:rPr>
          <w:rFonts w:ascii="仿宋" w:eastAsia="仿宋" w:hAnsi="仿宋"/>
          <w:sz w:val="32"/>
          <w:szCs w:val="32"/>
        </w:rPr>
      </w:pPr>
      <w:r w:rsidRPr="009F0955">
        <w:rPr>
          <w:rFonts w:ascii="黑体" w:eastAsia="黑体" w:hAnsi="黑体" w:hint="eastAsia"/>
          <w:sz w:val="32"/>
          <w:szCs w:val="32"/>
        </w:rPr>
        <w:lastRenderedPageBreak/>
        <w:t>五、政府采购安排情况</w:t>
      </w:r>
    </w:p>
    <w:p w:rsidR="004742B1" w:rsidRPr="009F0955" w:rsidRDefault="0085295F">
      <w:pPr>
        <w:ind w:firstLineChars="200" w:firstLine="640"/>
        <w:rPr>
          <w:rFonts w:ascii="仿宋" w:eastAsia="仿宋" w:hAnsi="仿宋"/>
          <w:sz w:val="32"/>
          <w:szCs w:val="32"/>
        </w:rPr>
      </w:pPr>
      <w:r w:rsidRPr="009F0955">
        <w:rPr>
          <w:rFonts w:ascii="仿宋" w:eastAsia="仿宋" w:hAnsi="仿宋"/>
          <w:sz w:val="32"/>
          <w:szCs w:val="32"/>
        </w:rPr>
        <w:t>201</w:t>
      </w:r>
      <w:r w:rsidRPr="009F0955">
        <w:rPr>
          <w:rFonts w:ascii="仿宋" w:eastAsia="仿宋" w:hAnsi="仿宋" w:hint="eastAsia"/>
          <w:sz w:val="32"/>
          <w:szCs w:val="32"/>
        </w:rPr>
        <w:t>9年本部门无政府采购预算安排。</w:t>
      </w:r>
    </w:p>
    <w:p w:rsidR="004742B1" w:rsidRPr="009F0955" w:rsidRDefault="0085295F">
      <w:pPr>
        <w:ind w:firstLineChars="200" w:firstLine="640"/>
        <w:rPr>
          <w:rFonts w:ascii="黑体" w:eastAsia="黑体" w:hAnsi="黑体"/>
          <w:sz w:val="32"/>
          <w:szCs w:val="32"/>
        </w:rPr>
      </w:pPr>
      <w:r w:rsidRPr="009F0955">
        <w:rPr>
          <w:rFonts w:ascii="黑体" w:eastAsia="黑体" w:hAnsi="黑体" w:hint="eastAsia"/>
          <w:sz w:val="32"/>
          <w:szCs w:val="32"/>
        </w:rPr>
        <w:t>六、政府性基金预算安排情况</w:t>
      </w:r>
    </w:p>
    <w:p w:rsidR="004742B1" w:rsidRPr="009F0955" w:rsidRDefault="0085295F">
      <w:pPr>
        <w:ind w:firstLineChars="200" w:firstLine="640"/>
        <w:rPr>
          <w:rFonts w:ascii="仿宋" w:eastAsia="仿宋" w:hAnsi="仿宋"/>
          <w:sz w:val="32"/>
          <w:szCs w:val="32"/>
        </w:rPr>
      </w:pPr>
      <w:r w:rsidRPr="009F0955">
        <w:rPr>
          <w:rFonts w:ascii="仿宋" w:eastAsia="仿宋" w:hAnsi="仿宋" w:hint="eastAsia"/>
          <w:sz w:val="32"/>
          <w:szCs w:val="32"/>
        </w:rPr>
        <w:t>本部门无使用政府性基金预算安排的支出。</w:t>
      </w:r>
    </w:p>
    <w:p w:rsidR="004742B1" w:rsidRPr="009F0955" w:rsidRDefault="0085295F">
      <w:pPr>
        <w:ind w:firstLineChars="200" w:firstLine="640"/>
        <w:rPr>
          <w:rFonts w:ascii="黑体" w:eastAsia="黑体" w:hAnsi="黑体"/>
          <w:sz w:val="32"/>
          <w:szCs w:val="32"/>
        </w:rPr>
      </w:pPr>
      <w:r w:rsidRPr="009F0955">
        <w:rPr>
          <w:rFonts w:ascii="黑体" w:eastAsia="黑体" w:hAnsi="黑体" w:hint="eastAsia"/>
          <w:sz w:val="32"/>
          <w:szCs w:val="32"/>
        </w:rPr>
        <w:t>七、</w:t>
      </w:r>
      <w:r w:rsidRPr="009F0955">
        <w:rPr>
          <w:rFonts w:ascii="黑体" w:eastAsia="黑体" w:hAnsi="黑体"/>
          <w:sz w:val="32"/>
          <w:szCs w:val="32"/>
        </w:rPr>
        <w:t>国有资产占用情况</w:t>
      </w:r>
    </w:p>
    <w:p w:rsidR="004742B1" w:rsidRPr="009F0955" w:rsidRDefault="0085295F">
      <w:pPr>
        <w:ind w:firstLineChars="200" w:firstLine="640"/>
        <w:rPr>
          <w:rFonts w:ascii="仿宋" w:eastAsia="仿宋" w:hAnsi="仿宋"/>
          <w:sz w:val="32"/>
          <w:szCs w:val="32"/>
        </w:rPr>
      </w:pPr>
      <w:r w:rsidRPr="009F0955">
        <w:rPr>
          <w:rFonts w:ascii="仿宋" w:eastAsia="仿宋" w:hAnsi="仿宋"/>
          <w:sz w:val="32"/>
          <w:szCs w:val="32"/>
        </w:rPr>
        <w:t>截止201</w:t>
      </w:r>
      <w:r w:rsidRPr="009F0955">
        <w:rPr>
          <w:rFonts w:ascii="仿宋" w:eastAsia="仿宋" w:hAnsi="仿宋" w:hint="eastAsia"/>
          <w:sz w:val="32"/>
          <w:szCs w:val="32"/>
        </w:rPr>
        <w:t>8年末，本部门共有车辆1辆，其中：一般公务用车1辆；单位价值</w:t>
      </w:r>
      <w:r w:rsidRPr="009F0955">
        <w:rPr>
          <w:rFonts w:ascii="仿宋" w:eastAsia="仿宋" w:hAnsi="仿宋"/>
          <w:sz w:val="32"/>
          <w:szCs w:val="32"/>
        </w:rPr>
        <w:t>50</w:t>
      </w:r>
      <w:r w:rsidRPr="009F0955">
        <w:rPr>
          <w:rFonts w:ascii="仿宋" w:eastAsia="仿宋" w:hAnsi="仿宋" w:hint="eastAsia"/>
          <w:sz w:val="32"/>
          <w:szCs w:val="32"/>
        </w:rPr>
        <w:t>万元以上通用设备0台（套），单位价值</w:t>
      </w:r>
      <w:r w:rsidRPr="009F0955">
        <w:rPr>
          <w:rFonts w:ascii="仿宋" w:eastAsia="仿宋" w:hAnsi="仿宋"/>
          <w:sz w:val="32"/>
          <w:szCs w:val="32"/>
        </w:rPr>
        <w:t>100</w:t>
      </w:r>
      <w:r w:rsidRPr="009F0955">
        <w:rPr>
          <w:rFonts w:ascii="仿宋" w:eastAsia="仿宋" w:hAnsi="仿宋" w:hint="eastAsia"/>
          <w:sz w:val="32"/>
          <w:szCs w:val="32"/>
        </w:rPr>
        <w:t>万元以上专用设备0台（套）。</w:t>
      </w:r>
    </w:p>
    <w:p w:rsidR="004742B1" w:rsidRPr="009F0955" w:rsidRDefault="0085295F">
      <w:pPr>
        <w:ind w:firstLineChars="200" w:firstLine="640"/>
        <w:rPr>
          <w:rFonts w:ascii="黑体" w:eastAsia="黑体" w:hAnsi="黑体"/>
          <w:sz w:val="32"/>
          <w:szCs w:val="32"/>
        </w:rPr>
      </w:pPr>
      <w:r w:rsidRPr="009F0955">
        <w:rPr>
          <w:rFonts w:ascii="黑体" w:eastAsia="黑体" w:hAnsi="黑体" w:hint="eastAsia"/>
          <w:sz w:val="32"/>
          <w:szCs w:val="32"/>
        </w:rPr>
        <w:t>八、预算绩效管理工作开展情况</w:t>
      </w:r>
    </w:p>
    <w:p w:rsidR="004742B1" w:rsidRPr="009F0955" w:rsidRDefault="0085295F">
      <w:pPr>
        <w:ind w:firstLineChars="200" w:firstLine="640"/>
        <w:rPr>
          <w:rFonts w:ascii="仿宋" w:eastAsia="仿宋" w:hAnsi="仿宋"/>
          <w:sz w:val="32"/>
          <w:szCs w:val="32"/>
        </w:rPr>
      </w:pPr>
      <w:r w:rsidRPr="009F0955">
        <w:rPr>
          <w:rFonts w:ascii="仿宋" w:eastAsia="仿宋" w:hAnsi="仿宋" w:hint="eastAsia"/>
          <w:sz w:val="32"/>
          <w:szCs w:val="32"/>
        </w:rPr>
        <w:t>按照《濮阳市华龙区财政局关于编制区级2019年部门预算（草案）和2019-2021年财政规划的通知》（</w:t>
      </w:r>
      <w:proofErr w:type="gramStart"/>
      <w:r w:rsidRPr="009F0955">
        <w:rPr>
          <w:rFonts w:ascii="仿宋" w:eastAsia="仿宋" w:hAnsi="仿宋" w:hint="eastAsia"/>
          <w:sz w:val="32"/>
          <w:szCs w:val="32"/>
        </w:rPr>
        <w:t>华龙财〔2018〕</w:t>
      </w:r>
      <w:proofErr w:type="gramEnd"/>
      <w:r w:rsidRPr="009F0955">
        <w:rPr>
          <w:rFonts w:ascii="仿宋" w:eastAsia="仿宋" w:hAnsi="仿宋" w:hint="eastAsia"/>
          <w:sz w:val="32"/>
          <w:szCs w:val="32"/>
        </w:rPr>
        <w:t>105号）有关全面推进预算绩效管理方面的要求，本部门牢固树立“讲绩效、重绩效、用绩效”的绩效管理理念，年度预算申报时，针对政策及重点项目逐项设立并报送了预算绩效目标，努力建立健全以结果为导向的预算绩效管理工作机制。</w:t>
      </w:r>
    </w:p>
    <w:p w:rsidR="0067115B" w:rsidRDefault="0067115B">
      <w:pPr>
        <w:widowControl/>
        <w:jc w:val="left"/>
        <w:rPr>
          <w:rFonts w:ascii="黑体" w:eastAsia="黑体" w:hAnsi="黑体"/>
          <w:sz w:val="32"/>
          <w:szCs w:val="32"/>
        </w:rPr>
      </w:pPr>
      <w:r>
        <w:rPr>
          <w:rFonts w:ascii="黑体" w:eastAsia="黑体" w:hAnsi="黑体"/>
          <w:sz w:val="32"/>
          <w:szCs w:val="32"/>
        </w:rPr>
        <w:br w:type="page"/>
      </w:r>
    </w:p>
    <w:p w:rsidR="004742B1" w:rsidRPr="009F0955" w:rsidRDefault="004742B1">
      <w:pPr>
        <w:ind w:firstLineChars="200" w:firstLine="640"/>
        <w:rPr>
          <w:rFonts w:ascii="黑体" w:eastAsia="黑体" w:hAnsi="黑体"/>
          <w:sz w:val="32"/>
          <w:szCs w:val="32"/>
        </w:rPr>
      </w:pPr>
      <w:bookmarkStart w:id="0" w:name="_GoBack"/>
      <w:bookmarkEnd w:id="0"/>
    </w:p>
    <w:p w:rsidR="004742B1" w:rsidRPr="009F0955" w:rsidRDefault="004742B1">
      <w:pPr>
        <w:ind w:firstLineChars="200" w:firstLine="640"/>
        <w:rPr>
          <w:rFonts w:ascii="黑体" w:eastAsia="黑体" w:hAnsi="黑体"/>
          <w:sz w:val="32"/>
          <w:szCs w:val="32"/>
        </w:rPr>
      </w:pPr>
    </w:p>
    <w:p w:rsidR="004742B1" w:rsidRPr="009F0955" w:rsidRDefault="0085295F">
      <w:pPr>
        <w:pStyle w:val="a5"/>
        <w:topLinePunct/>
        <w:spacing w:before="0" w:beforeAutospacing="0" w:after="0" w:afterAutospacing="0" w:line="360" w:lineRule="auto"/>
        <w:jc w:val="center"/>
        <w:rPr>
          <w:rFonts w:ascii="Calibri" w:hAnsi="Calibri"/>
          <w:sz w:val="22"/>
          <w:szCs w:val="21"/>
        </w:rPr>
      </w:pPr>
      <w:r w:rsidRPr="009F0955">
        <w:rPr>
          <w:rFonts w:ascii="黑体" w:eastAsia="黑体" w:hAnsi="黑体" w:hint="eastAsia"/>
          <w:sz w:val="36"/>
          <w:szCs w:val="32"/>
        </w:rPr>
        <w:t>第三部分</w:t>
      </w:r>
    </w:p>
    <w:p w:rsidR="004742B1" w:rsidRPr="009F0955" w:rsidRDefault="0085295F">
      <w:pPr>
        <w:pStyle w:val="a5"/>
        <w:topLinePunct/>
        <w:spacing w:before="0" w:beforeAutospacing="0" w:after="0" w:afterAutospacing="0" w:line="360" w:lineRule="auto"/>
        <w:jc w:val="center"/>
        <w:rPr>
          <w:rFonts w:ascii="Calibri" w:hAnsi="Calibri"/>
          <w:sz w:val="22"/>
          <w:szCs w:val="21"/>
        </w:rPr>
      </w:pPr>
      <w:r w:rsidRPr="009F0955">
        <w:rPr>
          <w:rFonts w:ascii="黑体" w:eastAsia="黑体" w:hAnsi="黑体" w:hint="eastAsia"/>
          <w:sz w:val="36"/>
          <w:szCs w:val="32"/>
        </w:rPr>
        <w:t>名词解释</w:t>
      </w:r>
    </w:p>
    <w:p w:rsidR="004742B1" w:rsidRPr="009F0955" w:rsidRDefault="004742B1">
      <w:pPr>
        <w:ind w:firstLineChars="200" w:firstLine="640"/>
        <w:rPr>
          <w:rFonts w:ascii="仿宋" w:eastAsia="仿宋" w:hAnsi="仿宋"/>
          <w:sz w:val="32"/>
          <w:szCs w:val="32"/>
        </w:rPr>
      </w:pPr>
    </w:p>
    <w:p w:rsidR="004742B1" w:rsidRPr="009F0955" w:rsidRDefault="0085295F">
      <w:pPr>
        <w:ind w:firstLine="640"/>
        <w:rPr>
          <w:rFonts w:ascii="黑体" w:eastAsia="黑体" w:hAnsi="黑体"/>
          <w:sz w:val="32"/>
          <w:szCs w:val="32"/>
        </w:rPr>
      </w:pPr>
      <w:r w:rsidRPr="009F0955">
        <w:rPr>
          <w:rFonts w:ascii="黑体" w:eastAsia="黑体" w:hAnsi="黑体" w:hint="eastAsia"/>
          <w:sz w:val="32"/>
          <w:szCs w:val="32"/>
        </w:rPr>
        <w:t>一、财政拨款收入</w:t>
      </w:r>
    </w:p>
    <w:p w:rsidR="004742B1" w:rsidRPr="009F0955" w:rsidRDefault="0085295F">
      <w:pPr>
        <w:ind w:firstLine="640"/>
        <w:rPr>
          <w:rFonts w:ascii="仿宋" w:eastAsia="仿宋" w:hAnsi="仿宋"/>
          <w:sz w:val="32"/>
          <w:szCs w:val="32"/>
        </w:rPr>
      </w:pPr>
      <w:r w:rsidRPr="009F0955">
        <w:rPr>
          <w:rFonts w:ascii="仿宋" w:eastAsia="仿宋" w:hAnsi="仿宋" w:hint="eastAsia"/>
          <w:sz w:val="32"/>
          <w:szCs w:val="32"/>
        </w:rPr>
        <w:t>指本级财政当年拨付的资金。</w:t>
      </w:r>
    </w:p>
    <w:p w:rsidR="004742B1" w:rsidRPr="009F0955" w:rsidRDefault="0085295F">
      <w:pPr>
        <w:ind w:firstLine="640"/>
        <w:rPr>
          <w:rFonts w:ascii="黑体" w:eastAsia="黑体" w:hAnsi="黑体"/>
          <w:sz w:val="32"/>
          <w:szCs w:val="32"/>
        </w:rPr>
      </w:pPr>
      <w:r w:rsidRPr="009F0955">
        <w:rPr>
          <w:rFonts w:ascii="黑体" w:eastAsia="黑体" w:hAnsi="黑体" w:hint="eastAsia"/>
          <w:sz w:val="32"/>
          <w:szCs w:val="32"/>
        </w:rPr>
        <w:t>二、事业收入</w:t>
      </w:r>
    </w:p>
    <w:p w:rsidR="004742B1" w:rsidRPr="009F0955" w:rsidRDefault="0085295F">
      <w:pPr>
        <w:ind w:firstLineChars="200" w:firstLine="640"/>
        <w:rPr>
          <w:rFonts w:ascii="仿宋" w:eastAsia="仿宋" w:hAnsi="仿宋"/>
          <w:sz w:val="32"/>
          <w:szCs w:val="32"/>
        </w:rPr>
      </w:pPr>
      <w:r w:rsidRPr="009F0955">
        <w:rPr>
          <w:rFonts w:ascii="仿宋" w:eastAsia="仿宋" w:hAnsi="仿宋" w:hint="eastAsia"/>
          <w:sz w:val="32"/>
          <w:szCs w:val="32"/>
        </w:rPr>
        <w:t>指事业单位开展专务活动及辅助所取得的收入。</w:t>
      </w:r>
    </w:p>
    <w:p w:rsidR="004742B1" w:rsidRPr="009F0955" w:rsidRDefault="0085295F">
      <w:pPr>
        <w:ind w:firstLine="640"/>
        <w:rPr>
          <w:rFonts w:ascii="黑体" w:eastAsia="黑体" w:hAnsi="黑体"/>
          <w:sz w:val="32"/>
          <w:szCs w:val="32"/>
        </w:rPr>
      </w:pPr>
      <w:r w:rsidRPr="009F0955">
        <w:rPr>
          <w:rFonts w:ascii="黑体" w:eastAsia="黑体" w:hAnsi="黑体" w:hint="eastAsia"/>
          <w:sz w:val="32"/>
          <w:szCs w:val="32"/>
        </w:rPr>
        <w:t>三、其他收入</w:t>
      </w:r>
    </w:p>
    <w:p w:rsidR="004742B1" w:rsidRPr="009F0955" w:rsidRDefault="0085295F">
      <w:pPr>
        <w:ind w:firstLineChars="200" w:firstLine="640"/>
        <w:rPr>
          <w:rFonts w:ascii="仿宋" w:eastAsia="仿宋" w:hAnsi="仿宋"/>
          <w:sz w:val="32"/>
          <w:szCs w:val="32"/>
        </w:rPr>
      </w:pPr>
      <w:r w:rsidRPr="009F0955">
        <w:rPr>
          <w:rFonts w:ascii="仿宋" w:eastAsia="仿宋" w:hAnsi="仿宋" w:hint="eastAsia"/>
          <w:sz w:val="32"/>
          <w:szCs w:val="32"/>
        </w:rPr>
        <w:t>指除“财政拨款”、“事业收入”、“事业单位经营收入”、“附属单位上缴收入”等以外的收入。</w:t>
      </w:r>
    </w:p>
    <w:p w:rsidR="004742B1" w:rsidRPr="009F0955" w:rsidRDefault="0085295F">
      <w:pPr>
        <w:ind w:firstLine="640"/>
        <w:rPr>
          <w:rFonts w:ascii="黑体" w:eastAsia="黑体" w:hAnsi="黑体"/>
          <w:sz w:val="32"/>
          <w:szCs w:val="32"/>
        </w:rPr>
      </w:pPr>
      <w:r w:rsidRPr="009F0955">
        <w:rPr>
          <w:rFonts w:ascii="黑体" w:eastAsia="黑体" w:hAnsi="黑体" w:hint="eastAsia"/>
          <w:sz w:val="32"/>
          <w:szCs w:val="32"/>
        </w:rPr>
        <w:t>四、基本支出</w:t>
      </w:r>
    </w:p>
    <w:p w:rsidR="004742B1" w:rsidRPr="009F0955" w:rsidRDefault="0085295F">
      <w:pPr>
        <w:ind w:firstLineChars="200" w:firstLine="640"/>
        <w:rPr>
          <w:rFonts w:ascii="仿宋" w:eastAsia="仿宋" w:hAnsi="仿宋"/>
          <w:sz w:val="32"/>
          <w:szCs w:val="32"/>
        </w:rPr>
      </w:pPr>
      <w:r w:rsidRPr="009F0955">
        <w:rPr>
          <w:rFonts w:ascii="仿宋" w:eastAsia="仿宋" w:hAnsi="仿宋" w:hint="eastAsia"/>
          <w:sz w:val="32"/>
          <w:szCs w:val="32"/>
        </w:rPr>
        <w:t>指为保障机构正常运转、完成日常工作任务所必需的开支，其内容包括人员经费和日常公用经费两部分。</w:t>
      </w:r>
    </w:p>
    <w:p w:rsidR="004742B1" w:rsidRPr="009F0955" w:rsidRDefault="0085295F">
      <w:pPr>
        <w:ind w:firstLine="640"/>
        <w:rPr>
          <w:rFonts w:ascii="黑体" w:eastAsia="黑体" w:hAnsi="黑体"/>
          <w:sz w:val="32"/>
          <w:szCs w:val="32"/>
        </w:rPr>
      </w:pPr>
      <w:r w:rsidRPr="009F0955">
        <w:rPr>
          <w:rFonts w:ascii="黑体" w:eastAsia="黑体" w:hAnsi="黑体" w:hint="eastAsia"/>
          <w:sz w:val="32"/>
          <w:szCs w:val="32"/>
        </w:rPr>
        <w:t>五、项目支出</w:t>
      </w:r>
    </w:p>
    <w:p w:rsidR="004742B1" w:rsidRPr="009F0955" w:rsidRDefault="0085295F">
      <w:pPr>
        <w:ind w:firstLineChars="200" w:firstLine="640"/>
        <w:rPr>
          <w:rFonts w:ascii="仿宋" w:eastAsia="仿宋" w:hAnsi="仿宋"/>
          <w:sz w:val="32"/>
          <w:szCs w:val="32"/>
        </w:rPr>
      </w:pPr>
      <w:r w:rsidRPr="009F0955">
        <w:rPr>
          <w:rFonts w:ascii="仿宋" w:eastAsia="仿宋" w:hAnsi="仿宋" w:hint="eastAsia"/>
          <w:sz w:val="32"/>
          <w:szCs w:val="32"/>
        </w:rPr>
        <w:t>指在基本支出之外，为完成特定的行政工作任务或事业发展目标所发生的支出。</w:t>
      </w:r>
    </w:p>
    <w:p w:rsidR="004742B1" w:rsidRPr="009F0955" w:rsidRDefault="0085295F">
      <w:pPr>
        <w:ind w:firstLine="640"/>
        <w:rPr>
          <w:rFonts w:ascii="黑体" w:eastAsia="黑体" w:hAnsi="黑体"/>
          <w:sz w:val="32"/>
          <w:szCs w:val="32"/>
        </w:rPr>
      </w:pPr>
      <w:r w:rsidRPr="009F0955">
        <w:rPr>
          <w:rFonts w:ascii="黑体" w:eastAsia="黑体" w:hAnsi="黑体" w:hint="eastAsia"/>
          <w:sz w:val="32"/>
          <w:szCs w:val="32"/>
        </w:rPr>
        <w:t>六、机关运行经费</w:t>
      </w:r>
    </w:p>
    <w:p w:rsidR="004742B1" w:rsidRPr="009F0955" w:rsidRDefault="0085295F">
      <w:pPr>
        <w:ind w:firstLineChars="200" w:firstLine="640"/>
        <w:rPr>
          <w:rFonts w:ascii="仿宋" w:eastAsia="仿宋" w:hAnsi="仿宋"/>
          <w:sz w:val="32"/>
          <w:szCs w:val="32"/>
        </w:rPr>
      </w:pPr>
      <w:r w:rsidRPr="009F0955">
        <w:rPr>
          <w:rFonts w:ascii="仿宋" w:eastAsia="仿宋" w:hAnsi="仿宋" w:hint="eastAsia"/>
          <w:sz w:val="32"/>
          <w:szCs w:val="32"/>
        </w:rPr>
        <w:t>指为保障行政单位（含参照公务员法管理的事业单位）运行用于购买货物和服务的各项资金，包括办公及印刷费、邮电费、差旅费、会议费、福利费、日常维修费及一般设备</w:t>
      </w:r>
      <w:r w:rsidRPr="009F0955">
        <w:rPr>
          <w:rFonts w:ascii="仿宋" w:eastAsia="仿宋" w:hAnsi="仿宋" w:hint="eastAsia"/>
          <w:sz w:val="32"/>
          <w:szCs w:val="32"/>
        </w:rPr>
        <w:lastRenderedPageBreak/>
        <w:t>购置费、办公用房水电费、办公用房取暖费、办公用房物业管理费、公务用车运行维护费以及其他费用。</w:t>
      </w:r>
    </w:p>
    <w:p w:rsidR="004742B1" w:rsidRPr="009F0955" w:rsidRDefault="0085295F">
      <w:pPr>
        <w:ind w:firstLine="640"/>
        <w:rPr>
          <w:rFonts w:ascii="黑体" w:eastAsia="黑体" w:hAnsi="黑体"/>
          <w:sz w:val="32"/>
          <w:szCs w:val="32"/>
        </w:rPr>
      </w:pPr>
      <w:r w:rsidRPr="009F0955">
        <w:rPr>
          <w:rFonts w:ascii="黑体" w:eastAsia="黑体" w:hAnsi="黑体" w:hint="eastAsia"/>
          <w:sz w:val="32"/>
          <w:szCs w:val="32"/>
        </w:rPr>
        <w:t>七、“三公”经费</w:t>
      </w:r>
    </w:p>
    <w:p w:rsidR="004742B1" w:rsidRPr="009F0955" w:rsidRDefault="0085295F">
      <w:pPr>
        <w:ind w:firstLineChars="200" w:firstLine="640"/>
        <w:rPr>
          <w:rFonts w:ascii="仿宋" w:eastAsia="仿宋" w:hAnsi="仿宋"/>
          <w:sz w:val="32"/>
          <w:szCs w:val="32"/>
        </w:rPr>
      </w:pPr>
      <w:r w:rsidRPr="009F0955">
        <w:rPr>
          <w:rFonts w:ascii="仿宋" w:eastAsia="仿宋" w:hAnsi="仿宋" w:hint="eastAsia"/>
          <w:sz w:val="32"/>
          <w:szCs w:val="32"/>
        </w:rPr>
        <w:t>指纳入本级财政预决算管理，本级部门使用财政拨款安排的因公出国（境）费、公务用车购置运行费和公务接待费。其中，因公出国（境）费指单位公务出国（境）的住宿费、旅费、伙食补助费、杂费、培训费等支出；公务用车购置运行费指单位公务用车购置费及租用费、燃料费、维修费、过路过桥费、保险费、安全奖励费用等支出；公务接待费指单位按规定开支的各类接待支出。</w:t>
      </w:r>
    </w:p>
    <w:p w:rsidR="004742B1" w:rsidRPr="009F0955" w:rsidRDefault="004742B1">
      <w:pPr>
        <w:ind w:firstLineChars="200" w:firstLine="640"/>
        <w:rPr>
          <w:rFonts w:ascii="仿宋" w:eastAsia="仿宋" w:hAnsi="仿宋"/>
          <w:sz w:val="32"/>
          <w:szCs w:val="32"/>
        </w:rPr>
      </w:pPr>
    </w:p>
    <w:p w:rsidR="004742B1" w:rsidRPr="009F0955" w:rsidRDefault="0085295F">
      <w:pPr>
        <w:pStyle w:val="a5"/>
        <w:overflowPunct w:val="0"/>
        <w:topLinePunct/>
        <w:spacing w:before="0" w:beforeAutospacing="0" w:after="0" w:afterAutospacing="0" w:line="360" w:lineRule="auto"/>
        <w:jc w:val="both"/>
      </w:pPr>
      <w:r w:rsidRPr="009F0955">
        <w:rPr>
          <w:rFonts w:ascii="黑体" w:eastAsia="黑体" w:hAnsi="黑体" w:hint="eastAsia"/>
          <w:sz w:val="32"/>
          <w:szCs w:val="32"/>
        </w:rPr>
        <w:t>附件：濮阳市华龙区统计局2019年部门预算表（详见附表）</w:t>
      </w:r>
    </w:p>
    <w:p w:rsidR="004742B1" w:rsidRPr="009F0955" w:rsidRDefault="0085295F">
      <w:pPr>
        <w:pStyle w:val="a5"/>
        <w:overflowPunct w:val="0"/>
        <w:topLinePunct/>
        <w:spacing w:before="0" w:beforeAutospacing="0" w:after="0" w:afterAutospacing="0" w:line="360" w:lineRule="auto"/>
        <w:ind w:firstLineChars="200" w:firstLine="640"/>
      </w:pPr>
      <w:r w:rsidRPr="009F0955">
        <w:rPr>
          <w:rFonts w:ascii="仿宋_GB2312" w:eastAsia="仿宋_GB2312" w:hint="eastAsia"/>
          <w:sz w:val="32"/>
          <w:szCs w:val="32"/>
        </w:rPr>
        <w:t>一、部门收支总表</w:t>
      </w:r>
    </w:p>
    <w:p w:rsidR="004742B1" w:rsidRPr="009F0955" w:rsidRDefault="0085295F">
      <w:pPr>
        <w:pStyle w:val="a5"/>
        <w:overflowPunct w:val="0"/>
        <w:topLinePunct/>
        <w:spacing w:before="0" w:beforeAutospacing="0" w:after="0" w:afterAutospacing="0" w:line="360" w:lineRule="auto"/>
        <w:ind w:firstLineChars="200" w:firstLine="640"/>
      </w:pPr>
      <w:r w:rsidRPr="009F0955">
        <w:rPr>
          <w:rFonts w:ascii="仿宋_GB2312" w:eastAsia="仿宋_GB2312" w:hint="eastAsia"/>
          <w:sz w:val="32"/>
          <w:szCs w:val="32"/>
        </w:rPr>
        <w:t>二、部门收入总表</w:t>
      </w:r>
    </w:p>
    <w:p w:rsidR="004742B1" w:rsidRPr="009F0955" w:rsidRDefault="0085295F">
      <w:pPr>
        <w:pStyle w:val="a5"/>
        <w:overflowPunct w:val="0"/>
        <w:topLinePunct/>
        <w:spacing w:before="0" w:beforeAutospacing="0" w:after="0" w:afterAutospacing="0" w:line="360" w:lineRule="auto"/>
        <w:ind w:firstLineChars="200" w:firstLine="640"/>
      </w:pPr>
      <w:r w:rsidRPr="009F0955">
        <w:rPr>
          <w:rFonts w:ascii="仿宋_GB2312" w:eastAsia="仿宋_GB2312" w:hint="eastAsia"/>
          <w:sz w:val="32"/>
          <w:szCs w:val="32"/>
        </w:rPr>
        <w:t>三、部门支出总表</w:t>
      </w:r>
    </w:p>
    <w:p w:rsidR="004742B1" w:rsidRPr="009F0955" w:rsidRDefault="0085295F">
      <w:pPr>
        <w:pStyle w:val="a5"/>
        <w:overflowPunct w:val="0"/>
        <w:topLinePunct/>
        <w:spacing w:before="0" w:beforeAutospacing="0" w:after="0" w:afterAutospacing="0" w:line="360" w:lineRule="auto"/>
        <w:ind w:firstLineChars="200" w:firstLine="640"/>
      </w:pPr>
      <w:r w:rsidRPr="009F0955">
        <w:rPr>
          <w:rFonts w:ascii="仿宋_GB2312" w:eastAsia="仿宋_GB2312" w:hint="eastAsia"/>
          <w:sz w:val="32"/>
          <w:szCs w:val="32"/>
        </w:rPr>
        <w:t>四、财政拨款收支总表</w:t>
      </w:r>
    </w:p>
    <w:p w:rsidR="004742B1" w:rsidRPr="009F0955" w:rsidRDefault="0085295F">
      <w:pPr>
        <w:pStyle w:val="a5"/>
        <w:overflowPunct w:val="0"/>
        <w:topLinePunct/>
        <w:spacing w:before="0" w:beforeAutospacing="0" w:after="0" w:afterAutospacing="0" w:line="360" w:lineRule="auto"/>
        <w:ind w:firstLineChars="200" w:firstLine="640"/>
      </w:pPr>
      <w:r w:rsidRPr="009F0955">
        <w:rPr>
          <w:rFonts w:ascii="仿宋_GB2312" w:eastAsia="仿宋_GB2312" w:hint="eastAsia"/>
          <w:sz w:val="32"/>
          <w:szCs w:val="32"/>
        </w:rPr>
        <w:t>五、一般公共预算支出表</w:t>
      </w:r>
    </w:p>
    <w:p w:rsidR="004742B1" w:rsidRPr="009F0955" w:rsidRDefault="0085295F">
      <w:pPr>
        <w:pStyle w:val="a5"/>
        <w:overflowPunct w:val="0"/>
        <w:topLinePunct/>
        <w:spacing w:before="0" w:beforeAutospacing="0" w:after="0" w:afterAutospacing="0" w:line="360" w:lineRule="auto"/>
        <w:ind w:firstLineChars="200" w:firstLine="640"/>
      </w:pPr>
      <w:r w:rsidRPr="009F0955">
        <w:rPr>
          <w:rFonts w:ascii="仿宋_GB2312" w:eastAsia="仿宋_GB2312" w:hint="eastAsia"/>
          <w:sz w:val="32"/>
          <w:szCs w:val="32"/>
        </w:rPr>
        <w:t>六、一般公共预算基本支出表</w:t>
      </w:r>
    </w:p>
    <w:p w:rsidR="004742B1" w:rsidRPr="009F0955" w:rsidRDefault="0085295F">
      <w:pPr>
        <w:pStyle w:val="a5"/>
        <w:overflowPunct w:val="0"/>
        <w:topLinePunct/>
        <w:spacing w:before="0" w:beforeAutospacing="0" w:after="0" w:afterAutospacing="0" w:line="360" w:lineRule="auto"/>
        <w:ind w:firstLineChars="200" w:firstLine="640"/>
      </w:pPr>
      <w:r w:rsidRPr="009F0955">
        <w:rPr>
          <w:rFonts w:ascii="仿宋_GB2312" w:eastAsia="仿宋_GB2312" w:hint="eastAsia"/>
          <w:sz w:val="32"/>
          <w:szCs w:val="32"/>
        </w:rPr>
        <w:t>七、一般公共预算“三公”经费支出表</w:t>
      </w:r>
    </w:p>
    <w:p w:rsidR="004742B1" w:rsidRPr="009F0955" w:rsidRDefault="0085295F">
      <w:pPr>
        <w:ind w:firstLineChars="200" w:firstLine="640"/>
        <w:rPr>
          <w:rFonts w:ascii="仿宋" w:eastAsia="仿宋" w:hAnsi="仿宋"/>
          <w:sz w:val="32"/>
          <w:szCs w:val="32"/>
        </w:rPr>
      </w:pPr>
      <w:r w:rsidRPr="009F0955">
        <w:rPr>
          <w:rFonts w:ascii="仿宋_GB2312" w:eastAsia="仿宋_GB2312" w:hint="eastAsia"/>
          <w:sz w:val="32"/>
          <w:szCs w:val="32"/>
        </w:rPr>
        <w:t>八、政府性基金预算支出表</w:t>
      </w:r>
    </w:p>
    <w:sectPr w:rsidR="004742B1" w:rsidRPr="009F0955" w:rsidSect="004742B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3E96" w:rsidRDefault="006A3E96" w:rsidP="009F0955">
      <w:r>
        <w:separator/>
      </w:r>
    </w:p>
  </w:endnote>
  <w:endnote w:type="continuationSeparator" w:id="0">
    <w:p w:rsidR="006A3E96" w:rsidRDefault="006A3E96" w:rsidP="009F09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华文仿宋">
    <w:altName w:val="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3E96" w:rsidRDefault="006A3E96" w:rsidP="009F0955">
      <w:r>
        <w:separator/>
      </w:r>
    </w:p>
  </w:footnote>
  <w:footnote w:type="continuationSeparator" w:id="0">
    <w:p w:rsidR="006A3E96" w:rsidRDefault="006A3E96" w:rsidP="009F095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nderlineTabInNumList/>
    <w:compatSetting w:name="compatibilityMode" w:uri="http://schemas.microsoft.com/office/word" w:val="12"/>
  </w:compat>
  <w:rsids>
    <w:rsidRoot w:val="00F4521D"/>
    <w:rsid w:val="00002196"/>
    <w:rsid w:val="00004A5A"/>
    <w:rsid w:val="000132E8"/>
    <w:rsid w:val="00016BED"/>
    <w:rsid w:val="0002164D"/>
    <w:rsid w:val="00027F80"/>
    <w:rsid w:val="000430FF"/>
    <w:rsid w:val="00061554"/>
    <w:rsid w:val="00072768"/>
    <w:rsid w:val="00073460"/>
    <w:rsid w:val="00073A1C"/>
    <w:rsid w:val="00083F78"/>
    <w:rsid w:val="00084BC7"/>
    <w:rsid w:val="000A120E"/>
    <w:rsid w:val="000A2622"/>
    <w:rsid w:val="000A61C6"/>
    <w:rsid w:val="000B0330"/>
    <w:rsid w:val="000D10F2"/>
    <w:rsid w:val="000E11AD"/>
    <w:rsid w:val="000E2600"/>
    <w:rsid w:val="000F620F"/>
    <w:rsid w:val="0011394B"/>
    <w:rsid w:val="00116512"/>
    <w:rsid w:val="00117E91"/>
    <w:rsid w:val="0012037F"/>
    <w:rsid w:val="00133B0C"/>
    <w:rsid w:val="00160364"/>
    <w:rsid w:val="00172BEB"/>
    <w:rsid w:val="0017321F"/>
    <w:rsid w:val="0017490C"/>
    <w:rsid w:val="00177B2F"/>
    <w:rsid w:val="00196D1B"/>
    <w:rsid w:val="001A363D"/>
    <w:rsid w:val="001A450C"/>
    <w:rsid w:val="001B0630"/>
    <w:rsid w:val="001B43C4"/>
    <w:rsid w:val="001D3173"/>
    <w:rsid w:val="001D7B94"/>
    <w:rsid w:val="001E082A"/>
    <w:rsid w:val="001E2002"/>
    <w:rsid w:val="001E5848"/>
    <w:rsid w:val="001F5C3A"/>
    <w:rsid w:val="001F69E6"/>
    <w:rsid w:val="001F6EA6"/>
    <w:rsid w:val="00204798"/>
    <w:rsid w:val="00213FB6"/>
    <w:rsid w:val="00214722"/>
    <w:rsid w:val="002209A7"/>
    <w:rsid w:val="00220CDC"/>
    <w:rsid w:val="00224A75"/>
    <w:rsid w:val="002310DD"/>
    <w:rsid w:val="0024686B"/>
    <w:rsid w:val="00253EBE"/>
    <w:rsid w:val="00266CFB"/>
    <w:rsid w:val="00272F81"/>
    <w:rsid w:val="00280017"/>
    <w:rsid w:val="00290690"/>
    <w:rsid w:val="0029175A"/>
    <w:rsid w:val="0029197A"/>
    <w:rsid w:val="002B0CFE"/>
    <w:rsid w:val="002B1D96"/>
    <w:rsid w:val="002B3532"/>
    <w:rsid w:val="002D0E65"/>
    <w:rsid w:val="00300F5D"/>
    <w:rsid w:val="0031611D"/>
    <w:rsid w:val="00325FBD"/>
    <w:rsid w:val="00326DBC"/>
    <w:rsid w:val="003318E0"/>
    <w:rsid w:val="00340E1E"/>
    <w:rsid w:val="00343002"/>
    <w:rsid w:val="003452C1"/>
    <w:rsid w:val="00347A9C"/>
    <w:rsid w:val="00347F00"/>
    <w:rsid w:val="003527CA"/>
    <w:rsid w:val="00366ABD"/>
    <w:rsid w:val="00367B86"/>
    <w:rsid w:val="00376143"/>
    <w:rsid w:val="00377591"/>
    <w:rsid w:val="00384FE9"/>
    <w:rsid w:val="00391DCA"/>
    <w:rsid w:val="00395FCD"/>
    <w:rsid w:val="003A1AD8"/>
    <w:rsid w:val="003A4D1C"/>
    <w:rsid w:val="003B03D3"/>
    <w:rsid w:val="003B1B6D"/>
    <w:rsid w:val="003D32F0"/>
    <w:rsid w:val="003D3A49"/>
    <w:rsid w:val="003E34C3"/>
    <w:rsid w:val="003E6713"/>
    <w:rsid w:val="003F0725"/>
    <w:rsid w:val="003F4660"/>
    <w:rsid w:val="00402E18"/>
    <w:rsid w:val="004114C1"/>
    <w:rsid w:val="00412DD4"/>
    <w:rsid w:val="00416C13"/>
    <w:rsid w:val="0042448C"/>
    <w:rsid w:val="00424BFE"/>
    <w:rsid w:val="00433C48"/>
    <w:rsid w:val="00435B90"/>
    <w:rsid w:val="00440925"/>
    <w:rsid w:val="004444A9"/>
    <w:rsid w:val="00456A2A"/>
    <w:rsid w:val="004649B6"/>
    <w:rsid w:val="0047221A"/>
    <w:rsid w:val="004742B1"/>
    <w:rsid w:val="00475C58"/>
    <w:rsid w:val="00476651"/>
    <w:rsid w:val="00480E6B"/>
    <w:rsid w:val="00481880"/>
    <w:rsid w:val="00481BF7"/>
    <w:rsid w:val="00484FF3"/>
    <w:rsid w:val="004917F6"/>
    <w:rsid w:val="00497FA5"/>
    <w:rsid w:val="004A5FC7"/>
    <w:rsid w:val="004B62CD"/>
    <w:rsid w:val="004D11E2"/>
    <w:rsid w:val="004D20D7"/>
    <w:rsid w:val="004D73C3"/>
    <w:rsid w:val="004E2EF8"/>
    <w:rsid w:val="004F3F49"/>
    <w:rsid w:val="0051575E"/>
    <w:rsid w:val="0052101E"/>
    <w:rsid w:val="005223E8"/>
    <w:rsid w:val="0052707F"/>
    <w:rsid w:val="00551DD9"/>
    <w:rsid w:val="00553A23"/>
    <w:rsid w:val="005615F1"/>
    <w:rsid w:val="00562A65"/>
    <w:rsid w:val="0056720C"/>
    <w:rsid w:val="00571FE5"/>
    <w:rsid w:val="00591085"/>
    <w:rsid w:val="005938E5"/>
    <w:rsid w:val="00597C5D"/>
    <w:rsid w:val="005A4BCA"/>
    <w:rsid w:val="005B24C5"/>
    <w:rsid w:val="005B3B9A"/>
    <w:rsid w:val="005C1BA0"/>
    <w:rsid w:val="005D10EC"/>
    <w:rsid w:val="005D623D"/>
    <w:rsid w:val="005E0440"/>
    <w:rsid w:val="005E1A4B"/>
    <w:rsid w:val="005E1ABC"/>
    <w:rsid w:val="005E5AAE"/>
    <w:rsid w:val="005F0D3B"/>
    <w:rsid w:val="005F5D72"/>
    <w:rsid w:val="006147C0"/>
    <w:rsid w:val="00617AE7"/>
    <w:rsid w:val="006204DF"/>
    <w:rsid w:val="00635649"/>
    <w:rsid w:val="006421B2"/>
    <w:rsid w:val="00642F39"/>
    <w:rsid w:val="00644DCC"/>
    <w:rsid w:val="0066430F"/>
    <w:rsid w:val="0066771A"/>
    <w:rsid w:val="0067115B"/>
    <w:rsid w:val="00684EBF"/>
    <w:rsid w:val="00697DBA"/>
    <w:rsid w:val="006A3E96"/>
    <w:rsid w:val="006B459A"/>
    <w:rsid w:val="006B473E"/>
    <w:rsid w:val="006B4837"/>
    <w:rsid w:val="006C00B0"/>
    <w:rsid w:val="006C452E"/>
    <w:rsid w:val="006C72AC"/>
    <w:rsid w:val="006D0439"/>
    <w:rsid w:val="006D2CC2"/>
    <w:rsid w:val="006D3C5C"/>
    <w:rsid w:val="006E6294"/>
    <w:rsid w:val="006E72AD"/>
    <w:rsid w:val="006F5083"/>
    <w:rsid w:val="00702196"/>
    <w:rsid w:val="007027B6"/>
    <w:rsid w:val="00707582"/>
    <w:rsid w:val="00710DE8"/>
    <w:rsid w:val="0071465B"/>
    <w:rsid w:val="007257DD"/>
    <w:rsid w:val="00732161"/>
    <w:rsid w:val="0073403E"/>
    <w:rsid w:val="00734E78"/>
    <w:rsid w:val="00747E1F"/>
    <w:rsid w:val="00765E2A"/>
    <w:rsid w:val="00782BE8"/>
    <w:rsid w:val="00782CE4"/>
    <w:rsid w:val="007A1AC1"/>
    <w:rsid w:val="007A2989"/>
    <w:rsid w:val="007A5110"/>
    <w:rsid w:val="007A7440"/>
    <w:rsid w:val="007C199D"/>
    <w:rsid w:val="007C2779"/>
    <w:rsid w:val="007D24C5"/>
    <w:rsid w:val="007D3D59"/>
    <w:rsid w:val="007D4319"/>
    <w:rsid w:val="007D611A"/>
    <w:rsid w:val="007E0112"/>
    <w:rsid w:val="007E704C"/>
    <w:rsid w:val="007E7C54"/>
    <w:rsid w:val="007F3130"/>
    <w:rsid w:val="0080427E"/>
    <w:rsid w:val="00804F1B"/>
    <w:rsid w:val="00812D56"/>
    <w:rsid w:val="0081363F"/>
    <w:rsid w:val="008219F5"/>
    <w:rsid w:val="00824FDA"/>
    <w:rsid w:val="00832D8F"/>
    <w:rsid w:val="0083533D"/>
    <w:rsid w:val="00843134"/>
    <w:rsid w:val="008431DE"/>
    <w:rsid w:val="00845FFF"/>
    <w:rsid w:val="00851C33"/>
    <w:rsid w:val="00852187"/>
    <w:rsid w:val="0085295F"/>
    <w:rsid w:val="00852DF5"/>
    <w:rsid w:val="0085559B"/>
    <w:rsid w:val="008616AC"/>
    <w:rsid w:val="00862471"/>
    <w:rsid w:val="0086512B"/>
    <w:rsid w:val="00873DD2"/>
    <w:rsid w:val="00874090"/>
    <w:rsid w:val="00875A77"/>
    <w:rsid w:val="00885752"/>
    <w:rsid w:val="00894B44"/>
    <w:rsid w:val="008A4B90"/>
    <w:rsid w:val="008C6505"/>
    <w:rsid w:val="008C7E32"/>
    <w:rsid w:val="008D7A88"/>
    <w:rsid w:val="008F55A5"/>
    <w:rsid w:val="00914F43"/>
    <w:rsid w:val="009222A2"/>
    <w:rsid w:val="0092547C"/>
    <w:rsid w:val="0093502A"/>
    <w:rsid w:val="009426BE"/>
    <w:rsid w:val="00944D35"/>
    <w:rsid w:val="00950804"/>
    <w:rsid w:val="00954459"/>
    <w:rsid w:val="00960055"/>
    <w:rsid w:val="00971B68"/>
    <w:rsid w:val="00972F44"/>
    <w:rsid w:val="009731A3"/>
    <w:rsid w:val="009814D8"/>
    <w:rsid w:val="009830CB"/>
    <w:rsid w:val="00983C15"/>
    <w:rsid w:val="00984AAA"/>
    <w:rsid w:val="00994FAB"/>
    <w:rsid w:val="00996862"/>
    <w:rsid w:val="009A2613"/>
    <w:rsid w:val="009D0889"/>
    <w:rsid w:val="009E5D9B"/>
    <w:rsid w:val="009F0955"/>
    <w:rsid w:val="00A01F6A"/>
    <w:rsid w:val="00A221C0"/>
    <w:rsid w:val="00A35377"/>
    <w:rsid w:val="00A37678"/>
    <w:rsid w:val="00A40FF9"/>
    <w:rsid w:val="00A425F2"/>
    <w:rsid w:val="00A53246"/>
    <w:rsid w:val="00A718EC"/>
    <w:rsid w:val="00A71EFF"/>
    <w:rsid w:val="00A73C86"/>
    <w:rsid w:val="00A76FD9"/>
    <w:rsid w:val="00A910BD"/>
    <w:rsid w:val="00AA5FE0"/>
    <w:rsid w:val="00AB0E48"/>
    <w:rsid w:val="00AB37CE"/>
    <w:rsid w:val="00AB6E5A"/>
    <w:rsid w:val="00AC27D5"/>
    <w:rsid w:val="00AF0FB9"/>
    <w:rsid w:val="00B022C0"/>
    <w:rsid w:val="00B05446"/>
    <w:rsid w:val="00B25A37"/>
    <w:rsid w:val="00B26A43"/>
    <w:rsid w:val="00B34B10"/>
    <w:rsid w:val="00B35225"/>
    <w:rsid w:val="00B3716C"/>
    <w:rsid w:val="00B46A15"/>
    <w:rsid w:val="00B46F19"/>
    <w:rsid w:val="00B60A81"/>
    <w:rsid w:val="00B672B5"/>
    <w:rsid w:val="00B70367"/>
    <w:rsid w:val="00B705C6"/>
    <w:rsid w:val="00B71CE3"/>
    <w:rsid w:val="00B863DA"/>
    <w:rsid w:val="00B90E5B"/>
    <w:rsid w:val="00B927E7"/>
    <w:rsid w:val="00BA1B1A"/>
    <w:rsid w:val="00BA36C6"/>
    <w:rsid w:val="00BA5198"/>
    <w:rsid w:val="00BC207F"/>
    <w:rsid w:val="00BD3139"/>
    <w:rsid w:val="00BE1219"/>
    <w:rsid w:val="00BE5DE9"/>
    <w:rsid w:val="00BF5C9F"/>
    <w:rsid w:val="00BF6EBD"/>
    <w:rsid w:val="00C029AF"/>
    <w:rsid w:val="00C0463F"/>
    <w:rsid w:val="00C051A2"/>
    <w:rsid w:val="00C163B1"/>
    <w:rsid w:val="00C22F11"/>
    <w:rsid w:val="00C27784"/>
    <w:rsid w:val="00C36572"/>
    <w:rsid w:val="00C36BDB"/>
    <w:rsid w:val="00C406BC"/>
    <w:rsid w:val="00C416BE"/>
    <w:rsid w:val="00C43369"/>
    <w:rsid w:val="00C562B8"/>
    <w:rsid w:val="00C60328"/>
    <w:rsid w:val="00C76695"/>
    <w:rsid w:val="00C81C8A"/>
    <w:rsid w:val="00C82D88"/>
    <w:rsid w:val="00C929BF"/>
    <w:rsid w:val="00C95075"/>
    <w:rsid w:val="00CA5A8E"/>
    <w:rsid w:val="00CA790B"/>
    <w:rsid w:val="00CB3F5A"/>
    <w:rsid w:val="00CB522C"/>
    <w:rsid w:val="00CC26EC"/>
    <w:rsid w:val="00CD1BAC"/>
    <w:rsid w:val="00CF3A78"/>
    <w:rsid w:val="00CF56A3"/>
    <w:rsid w:val="00D027AD"/>
    <w:rsid w:val="00D10BAC"/>
    <w:rsid w:val="00D1654C"/>
    <w:rsid w:val="00D212CC"/>
    <w:rsid w:val="00D31C86"/>
    <w:rsid w:val="00D31E35"/>
    <w:rsid w:val="00D33090"/>
    <w:rsid w:val="00D3663D"/>
    <w:rsid w:val="00D42712"/>
    <w:rsid w:val="00D4620C"/>
    <w:rsid w:val="00D526B5"/>
    <w:rsid w:val="00D627E3"/>
    <w:rsid w:val="00D63C17"/>
    <w:rsid w:val="00D64296"/>
    <w:rsid w:val="00D75376"/>
    <w:rsid w:val="00D76A95"/>
    <w:rsid w:val="00D92232"/>
    <w:rsid w:val="00DA34FD"/>
    <w:rsid w:val="00DC17BB"/>
    <w:rsid w:val="00DC5066"/>
    <w:rsid w:val="00DE0A3A"/>
    <w:rsid w:val="00DF1D80"/>
    <w:rsid w:val="00DF6259"/>
    <w:rsid w:val="00DF656C"/>
    <w:rsid w:val="00DF7A40"/>
    <w:rsid w:val="00E07DF5"/>
    <w:rsid w:val="00E25D79"/>
    <w:rsid w:val="00E26C3C"/>
    <w:rsid w:val="00E34EC7"/>
    <w:rsid w:val="00E40BD7"/>
    <w:rsid w:val="00E41829"/>
    <w:rsid w:val="00E54A09"/>
    <w:rsid w:val="00E628C1"/>
    <w:rsid w:val="00E772E4"/>
    <w:rsid w:val="00E8327B"/>
    <w:rsid w:val="00E83F8F"/>
    <w:rsid w:val="00E9136C"/>
    <w:rsid w:val="00E92BEC"/>
    <w:rsid w:val="00E933D0"/>
    <w:rsid w:val="00E93DA8"/>
    <w:rsid w:val="00E96C0E"/>
    <w:rsid w:val="00EB2414"/>
    <w:rsid w:val="00EB4212"/>
    <w:rsid w:val="00EC11F0"/>
    <w:rsid w:val="00EC3452"/>
    <w:rsid w:val="00ED6165"/>
    <w:rsid w:val="00ED7573"/>
    <w:rsid w:val="00EE2DC1"/>
    <w:rsid w:val="00EE41CF"/>
    <w:rsid w:val="00EE4D4B"/>
    <w:rsid w:val="00F027A0"/>
    <w:rsid w:val="00F11492"/>
    <w:rsid w:val="00F17169"/>
    <w:rsid w:val="00F204DA"/>
    <w:rsid w:val="00F206CC"/>
    <w:rsid w:val="00F233A7"/>
    <w:rsid w:val="00F24FA1"/>
    <w:rsid w:val="00F33195"/>
    <w:rsid w:val="00F4521D"/>
    <w:rsid w:val="00F87E41"/>
    <w:rsid w:val="00F93ACE"/>
    <w:rsid w:val="00F9584D"/>
    <w:rsid w:val="00F97FD4"/>
    <w:rsid w:val="00FB6183"/>
    <w:rsid w:val="00FC6401"/>
    <w:rsid w:val="00FD7E30"/>
    <w:rsid w:val="00FE715C"/>
    <w:rsid w:val="00FF2323"/>
    <w:rsid w:val="00FF3854"/>
    <w:rsid w:val="103C69D3"/>
    <w:rsid w:val="77B011F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42B1"/>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4742B1"/>
    <w:pPr>
      <w:tabs>
        <w:tab w:val="center" w:pos="4153"/>
        <w:tab w:val="right" w:pos="8306"/>
      </w:tabs>
      <w:snapToGrid w:val="0"/>
      <w:jc w:val="left"/>
    </w:pPr>
    <w:rPr>
      <w:kern w:val="0"/>
      <w:sz w:val="18"/>
      <w:szCs w:val="18"/>
    </w:rPr>
  </w:style>
  <w:style w:type="paragraph" w:styleId="a4">
    <w:name w:val="header"/>
    <w:basedOn w:val="a"/>
    <w:link w:val="Char0"/>
    <w:uiPriority w:val="99"/>
    <w:qFormat/>
    <w:rsid w:val="004742B1"/>
    <w:pPr>
      <w:pBdr>
        <w:bottom w:val="single" w:sz="6" w:space="1" w:color="auto"/>
      </w:pBdr>
      <w:tabs>
        <w:tab w:val="center" w:pos="4153"/>
        <w:tab w:val="right" w:pos="8306"/>
      </w:tabs>
      <w:snapToGrid w:val="0"/>
      <w:jc w:val="center"/>
    </w:pPr>
    <w:rPr>
      <w:kern w:val="0"/>
      <w:sz w:val="18"/>
      <w:szCs w:val="18"/>
    </w:rPr>
  </w:style>
  <w:style w:type="paragraph" w:styleId="a5">
    <w:name w:val="Normal (Web)"/>
    <w:basedOn w:val="a"/>
    <w:uiPriority w:val="99"/>
    <w:semiHidden/>
    <w:unhideWhenUsed/>
    <w:qFormat/>
    <w:rsid w:val="004742B1"/>
    <w:pPr>
      <w:widowControl/>
      <w:spacing w:before="100" w:beforeAutospacing="1" w:after="100" w:afterAutospacing="1"/>
      <w:jc w:val="left"/>
    </w:pPr>
    <w:rPr>
      <w:rFonts w:ascii="宋体" w:hAnsi="宋体" w:cs="宋体"/>
      <w:kern w:val="0"/>
      <w:sz w:val="24"/>
      <w:szCs w:val="24"/>
    </w:rPr>
  </w:style>
  <w:style w:type="character" w:customStyle="1" w:styleId="Char0">
    <w:name w:val="页眉 Char"/>
    <w:link w:val="a4"/>
    <w:uiPriority w:val="99"/>
    <w:qFormat/>
    <w:locked/>
    <w:rsid w:val="004742B1"/>
    <w:rPr>
      <w:rFonts w:cs="Times New Roman"/>
      <w:sz w:val="18"/>
    </w:rPr>
  </w:style>
  <w:style w:type="character" w:customStyle="1" w:styleId="Char">
    <w:name w:val="页脚 Char"/>
    <w:link w:val="a3"/>
    <w:uiPriority w:val="99"/>
    <w:qFormat/>
    <w:locked/>
    <w:rsid w:val="004742B1"/>
    <w:rPr>
      <w:rFonts w:cs="Times New Roman"/>
      <w:sz w:val="18"/>
    </w:rPr>
  </w:style>
  <w:style w:type="paragraph" w:customStyle="1" w:styleId="Default">
    <w:name w:val="Default"/>
    <w:uiPriority w:val="99"/>
    <w:qFormat/>
    <w:rsid w:val="004742B1"/>
    <w:pPr>
      <w:widowControl w:val="0"/>
      <w:autoSpaceDE w:val="0"/>
      <w:autoSpaceDN w:val="0"/>
      <w:adjustRightInd w:val="0"/>
    </w:pPr>
    <w:rPr>
      <w:rFonts w:ascii="黑体" w:hAnsi="黑体" w:cs="黑体"/>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56ECCA5-50AA-4FE8-9E1F-5C978AE8AD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372</Words>
  <Characters>2124</Characters>
  <Application>Microsoft Office Word</Application>
  <DocSecurity>0</DocSecurity>
  <Lines>17</Lines>
  <Paragraphs>4</Paragraphs>
  <ScaleCrop>false</ScaleCrop>
  <Company/>
  <LinksUpToDate>false</LinksUpToDate>
  <CharactersWithSpaces>2492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濮阳市华龙区XXX局</dc:title>
  <dc:creator>lenovo</dc:creator>
  <cp:lastModifiedBy>ys-pc</cp:lastModifiedBy>
  <cp:revision>58</cp:revision>
  <dcterms:created xsi:type="dcterms:W3CDTF">2017-10-31T03:18:00Z</dcterms:created>
  <dcterms:modified xsi:type="dcterms:W3CDTF">2019-05-29T07:40:00Z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